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87BE" w14:textId="77777777" w:rsidR="00F32FBD" w:rsidRPr="00462255" w:rsidRDefault="00F32FBD" w:rsidP="00387347">
      <w:pPr>
        <w:jc w:val="right"/>
        <w:rPr>
          <w:rFonts w:ascii="Roboto" w:hAnsi="Roboto"/>
          <w:b/>
          <w:bCs/>
          <w:lang w:val="fr-CA"/>
        </w:rPr>
      </w:pPr>
      <w:r w:rsidRPr="00462255">
        <w:rPr>
          <w:rFonts w:ascii="Roboto" w:hAnsi="Roboto"/>
          <w:b/>
          <w:bCs/>
          <w:lang w:val="fr-CA"/>
        </w:rPr>
        <w:t>COMMUNIQU</w:t>
      </w:r>
      <w:r w:rsidRPr="00462255">
        <w:rPr>
          <w:rFonts w:ascii="Roboto" w:hAnsi="Roboto" w:cs="Cambria"/>
          <w:b/>
          <w:bCs/>
          <w:lang w:val="fr-CA"/>
        </w:rPr>
        <w:t>É</w:t>
      </w:r>
      <w:r w:rsidRPr="00462255">
        <w:rPr>
          <w:rFonts w:ascii="Roboto" w:hAnsi="Roboto"/>
          <w:b/>
          <w:bCs/>
          <w:lang w:val="fr-CA"/>
        </w:rPr>
        <w:t xml:space="preserve"> DE PRESSE</w:t>
      </w:r>
    </w:p>
    <w:p w14:paraId="782460A2" w14:textId="77777777" w:rsidR="00F32FBD" w:rsidRPr="00462255" w:rsidRDefault="00F32FBD" w:rsidP="00387347">
      <w:pPr>
        <w:jc w:val="right"/>
        <w:rPr>
          <w:rFonts w:ascii="Roboto" w:hAnsi="Roboto"/>
          <w:lang w:val="fr-CA"/>
        </w:rPr>
      </w:pPr>
      <w:r w:rsidRPr="00462255">
        <w:rPr>
          <w:rFonts w:ascii="Roboto" w:hAnsi="Roboto"/>
          <w:lang w:val="fr-CA"/>
        </w:rPr>
        <w:t>Pour diffusion imm</w:t>
      </w:r>
      <w:r w:rsidRPr="00462255">
        <w:rPr>
          <w:rFonts w:ascii="Roboto" w:hAnsi="Roboto" w:cs="Cambria"/>
          <w:lang w:val="fr-CA"/>
        </w:rPr>
        <w:t>é</w:t>
      </w:r>
      <w:r w:rsidRPr="00462255">
        <w:rPr>
          <w:rFonts w:ascii="Roboto" w:hAnsi="Roboto"/>
          <w:lang w:val="fr-CA"/>
        </w:rPr>
        <w:t>diate</w:t>
      </w:r>
    </w:p>
    <w:p w14:paraId="269C142C" w14:textId="77777777" w:rsidR="00F32FBD" w:rsidRPr="00462255" w:rsidRDefault="00F32FBD" w:rsidP="00387347">
      <w:pPr>
        <w:rPr>
          <w:rFonts w:ascii="Roboto" w:hAnsi="Roboto"/>
          <w:lang w:val="fr-CA"/>
        </w:rPr>
      </w:pPr>
    </w:p>
    <w:p w14:paraId="6582A833" w14:textId="4D5220CF" w:rsidR="001D4B5C" w:rsidRPr="00213019" w:rsidRDefault="001D4B5C" w:rsidP="00387347">
      <w:pPr>
        <w:jc w:val="center"/>
        <w:rPr>
          <w:rFonts w:ascii="Roboto" w:hAnsi="Roboto"/>
          <w:b/>
          <w:sz w:val="22"/>
          <w:szCs w:val="22"/>
          <w:lang w:val="fr-CA"/>
        </w:rPr>
      </w:pPr>
      <w:r w:rsidRPr="00213019">
        <w:rPr>
          <w:rFonts w:ascii="Roboto" w:hAnsi="Roboto"/>
          <w:b/>
          <w:sz w:val="22"/>
          <w:szCs w:val="22"/>
          <w:lang w:val="fr-CA"/>
        </w:rPr>
        <w:t xml:space="preserve">Cohabitation harmonieuse </w:t>
      </w:r>
      <w:r w:rsidR="00C45D26" w:rsidRPr="00213019">
        <w:rPr>
          <w:rFonts w:ascii="Roboto" w:hAnsi="Roboto"/>
          <w:b/>
          <w:sz w:val="22"/>
          <w:szCs w:val="22"/>
          <w:lang w:val="fr-CA"/>
        </w:rPr>
        <w:t xml:space="preserve">en </w:t>
      </w:r>
      <w:r w:rsidRPr="00213019">
        <w:rPr>
          <w:rFonts w:ascii="Roboto" w:hAnsi="Roboto"/>
          <w:b/>
          <w:sz w:val="22"/>
          <w:szCs w:val="22"/>
          <w:lang w:val="fr-CA"/>
        </w:rPr>
        <w:t>zone agricole en Montérégie</w:t>
      </w:r>
    </w:p>
    <w:p w14:paraId="222D64C6" w14:textId="6E68CCBB" w:rsidR="00380A2A" w:rsidRPr="00213019" w:rsidRDefault="001D4B5C" w:rsidP="00387347">
      <w:pPr>
        <w:jc w:val="center"/>
        <w:rPr>
          <w:rFonts w:ascii="Roboto" w:hAnsi="Roboto"/>
          <w:b/>
          <w:sz w:val="22"/>
          <w:szCs w:val="22"/>
          <w:lang w:val="fr-CA"/>
        </w:rPr>
      </w:pPr>
      <w:r w:rsidRPr="00213019">
        <w:rPr>
          <w:rFonts w:ascii="Roboto" w:hAnsi="Roboto"/>
          <w:b/>
          <w:sz w:val="22"/>
          <w:szCs w:val="22"/>
          <w:lang w:val="fr-CA"/>
        </w:rPr>
        <w:t>DES ANIMATIONS DANS LES CAMPS DE JOUR</w:t>
      </w:r>
      <w:r w:rsidR="00380A2A" w:rsidRPr="00213019">
        <w:rPr>
          <w:rFonts w:ascii="Roboto" w:hAnsi="Roboto"/>
          <w:b/>
          <w:sz w:val="22"/>
          <w:szCs w:val="22"/>
          <w:lang w:val="fr-CA"/>
        </w:rPr>
        <w:t xml:space="preserve"> </w:t>
      </w:r>
      <w:r w:rsidRPr="00213019">
        <w:rPr>
          <w:rFonts w:ascii="Roboto" w:hAnsi="Roboto"/>
          <w:b/>
          <w:sz w:val="22"/>
          <w:szCs w:val="22"/>
          <w:lang w:val="fr-CA"/>
        </w:rPr>
        <w:t>POUR</w:t>
      </w:r>
    </w:p>
    <w:p w14:paraId="7EA4ECE5" w14:textId="02D87D50" w:rsidR="001D4B5C" w:rsidRPr="00213019" w:rsidRDefault="00380A2A" w:rsidP="00387347">
      <w:pPr>
        <w:jc w:val="center"/>
        <w:rPr>
          <w:rFonts w:ascii="Roboto" w:hAnsi="Roboto"/>
          <w:b/>
          <w:sz w:val="22"/>
          <w:szCs w:val="22"/>
          <w:lang w:val="fr-CA"/>
        </w:rPr>
      </w:pPr>
      <w:r w:rsidRPr="00213019">
        <w:rPr>
          <w:rFonts w:ascii="Roboto" w:hAnsi="Roboto"/>
          <w:b/>
          <w:sz w:val="22"/>
          <w:szCs w:val="22"/>
          <w:lang w:val="fr-CA"/>
        </w:rPr>
        <w:t>FAIRE DÉCOUVRIR LE</w:t>
      </w:r>
      <w:r w:rsidR="00CA2A5F" w:rsidRPr="00213019">
        <w:rPr>
          <w:rFonts w:ascii="Roboto" w:hAnsi="Roboto"/>
          <w:b/>
          <w:sz w:val="22"/>
          <w:szCs w:val="22"/>
          <w:lang w:val="fr-CA"/>
        </w:rPr>
        <w:t xml:space="preserve"> MILIEU AGRICOLE</w:t>
      </w:r>
      <w:r w:rsidR="00CA2A5F" w:rsidRPr="00213019" w:rsidDel="00CA2A5F">
        <w:rPr>
          <w:rFonts w:ascii="Roboto" w:hAnsi="Roboto"/>
          <w:b/>
          <w:sz w:val="22"/>
          <w:szCs w:val="22"/>
          <w:lang w:val="fr-CA"/>
        </w:rPr>
        <w:t xml:space="preserve"> </w:t>
      </w:r>
      <w:r w:rsidRPr="00213019">
        <w:rPr>
          <w:rFonts w:ascii="Roboto" w:hAnsi="Roboto"/>
          <w:b/>
          <w:sz w:val="22"/>
          <w:szCs w:val="22"/>
          <w:lang w:val="fr-CA"/>
        </w:rPr>
        <w:t>AUX</w:t>
      </w:r>
      <w:r w:rsidR="001D4B5C" w:rsidRPr="00213019">
        <w:rPr>
          <w:rFonts w:ascii="Roboto" w:hAnsi="Roboto"/>
          <w:b/>
          <w:sz w:val="22"/>
          <w:szCs w:val="22"/>
          <w:lang w:val="fr-CA"/>
        </w:rPr>
        <w:t xml:space="preserve"> ENFANTS </w:t>
      </w:r>
    </w:p>
    <w:p w14:paraId="1820FD23" w14:textId="1EFBF904" w:rsidR="001D4B5C" w:rsidRPr="00213019" w:rsidRDefault="001D4B5C" w:rsidP="00387347">
      <w:pPr>
        <w:jc w:val="both"/>
        <w:rPr>
          <w:rFonts w:ascii="Roboto" w:hAnsi="Roboto"/>
          <w:b/>
          <w:sz w:val="22"/>
          <w:szCs w:val="22"/>
          <w:lang w:val="fr-CA"/>
        </w:rPr>
      </w:pPr>
    </w:p>
    <w:p w14:paraId="449BE994" w14:textId="067678F8" w:rsidR="001D4B5C" w:rsidRPr="00213019" w:rsidRDefault="001D4B5C" w:rsidP="00387347">
      <w:pPr>
        <w:jc w:val="both"/>
        <w:rPr>
          <w:rFonts w:ascii="Roboto" w:hAnsi="Roboto"/>
          <w:color w:val="4D4D4F"/>
          <w:sz w:val="22"/>
          <w:szCs w:val="22"/>
          <w:lang w:val="fr-CA"/>
        </w:rPr>
      </w:pPr>
      <w:r w:rsidRPr="00A34C01">
        <w:rPr>
          <w:rFonts w:ascii="Roboto" w:hAnsi="Roboto"/>
          <w:b/>
          <w:sz w:val="22"/>
          <w:szCs w:val="22"/>
          <w:highlight w:val="yellow"/>
          <w:lang w:val="fr-CA"/>
        </w:rPr>
        <w:t>M</w:t>
      </w:r>
      <w:r w:rsidR="00A34C01" w:rsidRPr="00A34C01">
        <w:rPr>
          <w:rFonts w:ascii="Roboto" w:hAnsi="Roboto"/>
          <w:b/>
          <w:sz w:val="22"/>
          <w:szCs w:val="22"/>
          <w:highlight w:val="yellow"/>
          <w:lang w:val="fr-CA"/>
        </w:rPr>
        <w:t>ontérégie</w:t>
      </w:r>
      <w:r w:rsidRPr="00A34C01">
        <w:rPr>
          <w:rFonts w:ascii="Roboto" w:hAnsi="Roboto"/>
          <w:b/>
          <w:sz w:val="22"/>
          <w:szCs w:val="22"/>
          <w:highlight w:val="yellow"/>
          <w:lang w:val="fr-CA"/>
        </w:rPr>
        <w:t xml:space="preserve">, le </w:t>
      </w:r>
      <w:r w:rsidR="00A34C01" w:rsidRPr="00A34C01">
        <w:rPr>
          <w:rFonts w:ascii="Roboto" w:hAnsi="Roboto"/>
          <w:b/>
          <w:sz w:val="22"/>
          <w:szCs w:val="22"/>
          <w:highlight w:val="yellow"/>
          <w:lang w:val="fr-CA"/>
        </w:rPr>
        <w:t>14 juin</w:t>
      </w:r>
      <w:r w:rsidRPr="00A34C01">
        <w:rPr>
          <w:rFonts w:ascii="Roboto" w:hAnsi="Roboto"/>
          <w:b/>
          <w:sz w:val="22"/>
          <w:szCs w:val="22"/>
          <w:highlight w:val="yellow"/>
          <w:lang w:val="fr-CA"/>
        </w:rPr>
        <w:t xml:space="preserve"> 202</w:t>
      </w:r>
      <w:r w:rsidR="00A34C01" w:rsidRPr="00A34C01">
        <w:rPr>
          <w:rFonts w:ascii="Roboto" w:hAnsi="Roboto"/>
          <w:b/>
          <w:sz w:val="22"/>
          <w:szCs w:val="22"/>
          <w:highlight w:val="yellow"/>
          <w:lang w:val="fr-CA"/>
        </w:rPr>
        <w:t>1</w:t>
      </w:r>
      <w:r w:rsidRPr="00213019">
        <w:rPr>
          <w:rFonts w:ascii="Roboto" w:hAnsi="Roboto"/>
          <w:sz w:val="22"/>
          <w:szCs w:val="22"/>
          <w:lang w:val="fr-CA"/>
        </w:rPr>
        <w:t xml:space="preserve"> – </w:t>
      </w:r>
      <w:r w:rsidR="00CA2A5F" w:rsidRPr="00213019">
        <w:rPr>
          <w:rFonts w:ascii="Roboto" w:hAnsi="Roboto"/>
          <w:color w:val="4D4D4F"/>
          <w:sz w:val="22"/>
          <w:szCs w:val="22"/>
          <w:lang w:val="fr-CA"/>
        </w:rPr>
        <w:t xml:space="preserve">Des animations seront </w:t>
      </w:r>
      <w:r w:rsidR="00F86D93">
        <w:rPr>
          <w:rFonts w:ascii="Roboto" w:hAnsi="Roboto"/>
          <w:color w:val="4D4D4F"/>
          <w:sz w:val="22"/>
          <w:szCs w:val="22"/>
          <w:lang w:val="fr-CA"/>
        </w:rPr>
        <w:t xml:space="preserve">à nouveau </w:t>
      </w:r>
      <w:r w:rsidR="00CA2A5F" w:rsidRPr="00213019">
        <w:rPr>
          <w:rFonts w:ascii="Roboto" w:hAnsi="Roboto"/>
          <w:color w:val="4D4D4F"/>
          <w:sz w:val="22"/>
          <w:szCs w:val="22"/>
          <w:lang w:val="fr-CA"/>
        </w:rPr>
        <w:t>proposées cet été dans différents camps de jour municipaux de la région afin de sensibiliser les enfants aux réalités agricoles de la Montérégie. Cette initiative se déroule d</w:t>
      </w:r>
      <w:r w:rsidRPr="00213019">
        <w:rPr>
          <w:rFonts w:ascii="Roboto" w:hAnsi="Roboto"/>
          <w:color w:val="4D4D4F"/>
          <w:sz w:val="22"/>
          <w:szCs w:val="22"/>
          <w:lang w:val="fr-CA"/>
        </w:rPr>
        <w:t xml:space="preserve">ans le cadre de la campagne de sensibilisation </w:t>
      </w:r>
      <w:r w:rsidR="00472D3B">
        <w:rPr>
          <w:rFonts w:ascii="Roboto" w:hAnsi="Roboto"/>
          <w:color w:val="4D4D4F"/>
          <w:sz w:val="22"/>
          <w:szCs w:val="22"/>
          <w:lang w:val="fr-CA"/>
        </w:rPr>
        <w:t xml:space="preserve">pour </w:t>
      </w:r>
      <w:r w:rsidR="000A1C8E">
        <w:rPr>
          <w:rFonts w:ascii="Roboto" w:hAnsi="Roboto"/>
          <w:color w:val="4D4D4F"/>
          <w:sz w:val="22"/>
          <w:szCs w:val="22"/>
          <w:lang w:val="fr-CA"/>
        </w:rPr>
        <w:t>une</w:t>
      </w:r>
      <w:r w:rsidRPr="00213019">
        <w:rPr>
          <w:rFonts w:ascii="Roboto" w:hAnsi="Roboto"/>
          <w:color w:val="4D4D4F"/>
          <w:sz w:val="22"/>
          <w:szCs w:val="22"/>
          <w:lang w:val="fr-CA"/>
        </w:rPr>
        <w:t xml:space="preserve"> cohabitation harmonieuse </w:t>
      </w:r>
      <w:r w:rsidR="00772736" w:rsidRPr="00213019">
        <w:rPr>
          <w:rFonts w:ascii="Roboto" w:hAnsi="Roboto"/>
          <w:color w:val="4D4D4F"/>
          <w:sz w:val="22"/>
          <w:szCs w:val="22"/>
          <w:lang w:val="fr-CA"/>
        </w:rPr>
        <w:t xml:space="preserve">en </w:t>
      </w:r>
      <w:r w:rsidRPr="00213019">
        <w:rPr>
          <w:rFonts w:ascii="Roboto" w:hAnsi="Roboto"/>
          <w:color w:val="4D4D4F"/>
          <w:sz w:val="22"/>
          <w:szCs w:val="22"/>
          <w:lang w:val="fr-CA"/>
        </w:rPr>
        <w:t xml:space="preserve">zone agricole, initiée par l’UPA de la Montérégie, treize MRC de la Montérégie et </w:t>
      </w:r>
      <w:r w:rsidR="00CA2A5F" w:rsidRPr="00213019">
        <w:rPr>
          <w:rFonts w:ascii="Roboto" w:hAnsi="Roboto"/>
          <w:color w:val="4D4D4F"/>
          <w:sz w:val="22"/>
          <w:szCs w:val="22"/>
          <w:lang w:val="fr-CA"/>
        </w:rPr>
        <w:t xml:space="preserve">l’agglomération de Longueuil, </w:t>
      </w:r>
      <w:r w:rsidRPr="00213019">
        <w:rPr>
          <w:rFonts w:ascii="Roboto" w:hAnsi="Roboto"/>
          <w:color w:val="4D4D4F"/>
          <w:sz w:val="22"/>
          <w:szCs w:val="22"/>
          <w:lang w:val="fr-CA"/>
        </w:rPr>
        <w:t>soutenue par le ministère de l’Agriculture, des Pêcheries et de l’Alimentation (MAPAQ)</w:t>
      </w:r>
      <w:r w:rsidR="00CA2A5F" w:rsidRPr="00213019">
        <w:rPr>
          <w:rFonts w:ascii="Roboto" w:hAnsi="Roboto"/>
          <w:color w:val="4D4D4F"/>
          <w:sz w:val="22"/>
          <w:szCs w:val="22"/>
          <w:lang w:val="fr-CA"/>
        </w:rPr>
        <w:t>.</w:t>
      </w:r>
      <w:r w:rsidRPr="00213019">
        <w:rPr>
          <w:rFonts w:ascii="Roboto" w:hAnsi="Roboto"/>
          <w:color w:val="4D4D4F"/>
          <w:sz w:val="22"/>
          <w:szCs w:val="22"/>
          <w:lang w:val="fr-CA"/>
        </w:rPr>
        <w:t xml:space="preserve"> </w:t>
      </w:r>
    </w:p>
    <w:p w14:paraId="2C5C9FA5" w14:textId="77777777" w:rsidR="001D4B5C" w:rsidRPr="00213019" w:rsidRDefault="001D4B5C" w:rsidP="00387347">
      <w:pPr>
        <w:jc w:val="both"/>
        <w:rPr>
          <w:rFonts w:ascii="Roboto" w:hAnsi="Roboto"/>
          <w:color w:val="4D4D4F"/>
          <w:sz w:val="22"/>
          <w:szCs w:val="22"/>
          <w:lang w:val="fr-CA"/>
        </w:rPr>
      </w:pPr>
    </w:p>
    <w:p w14:paraId="78653E5A" w14:textId="62E57777" w:rsidR="001D4B5C" w:rsidRPr="00213019" w:rsidRDefault="001D4B5C" w:rsidP="00387347">
      <w:pPr>
        <w:jc w:val="both"/>
        <w:rPr>
          <w:rFonts w:ascii="Roboto" w:hAnsi="Roboto"/>
          <w:color w:val="4D4D4F"/>
          <w:sz w:val="22"/>
          <w:szCs w:val="22"/>
          <w:lang w:val="fr-CA"/>
        </w:rPr>
      </w:pPr>
      <w:r w:rsidRPr="00213019">
        <w:rPr>
          <w:rFonts w:ascii="Roboto" w:hAnsi="Roboto"/>
          <w:color w:val="4D4D4F"/>
          <w:sz w:val="22"/>
          <w:szCs w:val="22"/>
          <w:lang w:val="fr-CA"/>
        </w:rPr>
        <w:t>À partir d</w:t>
      </w:r>
      <w:r w:rsidR="00114D7F">
        <w:rPr>
          <w:rFonts w:ascii="Roboto" w:hAnsi="Roboto"/>
          <w:color w:val="4D4D4F"/>
          <w:sz w:val="22"/>
          <w:szCs w:val="22"/>
          <w:lang w:val="fr-CA"/>
        </w:rPr>
        <w:t>e la semaine du 28 juin</w:t>
      </w:r>
      <w:r w:rsidRPr="00213019">
        <w:rPr>
          <w:rFonts w:ascii="Roboto" w:hAnsi="Roboto"/>
          <w:color w:val="4D4D4F"/>
          <w:sz w:val="22"/>
          <w:szCs w:val="22"/>
          <w:lang w:val="fr-CA"/>
        </w:rPr>
        <w:t xml:space="preserve">, et pendant </w:t>
      </w:r>
      <w:r w:rsidR="004517BE">
        <w:rPr>
          <w:rFonts w:ascii="Roboto" w:hAnsi="Roboto"/>
          <w:color w:val="4D4D4F"/>
          <w:sz w:val="22"/>
          <w:szCs w:val="22"/>
          <w:lang w:val="fr-CA"/>
        </w:rPr>
        <w:t>huit</w:t>
      </w:r>
      <w:r w:rsidRPr="00213019">
        <w:rPr>
          <w:rFonts w:ascii="Roboto" w:hAnsi="Roboto"/>
          <w:color w:val="4D4D4F"/>
          <w:sz w:val="22"/>
          <w:szCs w:val="22"/>
          <w:lang w:val="fr-CA"/>
        </w:rPr>
        <w:t xml:space="preserve"> semaines, en collaboration avec les services des loisirs des municipalités participantes, des animateurs </w:t>
      </w:r>
      <w:r w:rsidR="00462255" w:rsidRPr="00213019">
        <w:rPr>
          <w:rFonts w:ascii="Roboto" w:hAnsi="Roboto"/>
          <w:color w:val="4D4D4F"/>
          <w:sz w:val="22"/>
          <w:szCs w:val="22"/>
          <w:lang w:val="fr-CA"/>
        </w:rPr>
        <w:t>de l’entreprise</w:t>
      </w:r>
      <w:r w:rsidR="00CA2A5F" w:rsidRPr="00213019">
        <w:rPr>
          <w:rFonts w:ascii="Roboto" w:hAnsi="Roboto"/>
          <w:color w:val="4D4D4F"/>
          <w:sz w:val="22"/>
          <w:szCs w:val="22"/>
          <w:lang w:val="fr-CA"/>
        </w:rPr>
        <w:t xml:space="preserve"> locale</w:t>
      </w:r>
      <w:r w:rsidR="00462255" w:rsidRPr="00213019">
        <w:rPr>
          <w:rFonts w:ascii="Roboto" w:hAnsi="Roboto"/>
          <w:color w:val="4D4D4F"/>
          <w:sz w:val="22"/>
          <w:szCs w:val="22"/>
          <w:lang w:val="fr-CA"/>
        </w:rPr>
        <w:t xml:space="preserve"> </w:t>
      </w:r>
      <w:r w:rsidRPr="00213019">
        <w:rPr>
          <w:rFonts w:ascii="Roboto" w:hAnsi="Roboto"/>
          <w:color w:val="4D4D4F"/>
          <w:sz w:val="22"/>
          <w:szCs w:val="22"/>
          <w:lang w:val="fr-CA"/>
        </w:rPr>
        <w:t xml:space="preserve">Agro-Passion de Marieville sillonneront </w:t>
      </w:r>
      <w:r w:rsidR="00D93BC4">
        <w:rPr>
          <w:rFonts w:ascii="Roboto" w:hAnsi="Roboto"/>
          <w:color w:val="4D4D4F"/>
          <w:sz w:val="22"/>
          <w:szCs w:val="22"/>
          <w:lang w:val="fr-CA"/>
        </w:rPr>
        <w:t xml:space="preserve">des dizaines </w:t>
      </w:r>
      <w:r w:rsidRPr="00213019">
        <w:rPr>
          <w:rFonts w:ascii="Roboto" w:hAnsi="Roboto"/>
          <w:color w:val="4D4D4F"/>
          <w:sz w:val="22"/>
          <w:szCs w:val="22"/>
          <w:lang w:val="fr-CA"/>
        </w:rPr>
        <w:t xml:space="preserve">de villes et villages </w:t>
      </w:r>
      <w:r w:rsidR="008E1A86" w:rsidRPr="00213019">
        <w:rPr>
          <w:rFonts w:ascii="Roboto" w:hAnsi="Roboto"/>
          <w:color w:val="4D4D4F"/>
          <w:sz w:val="22"/>
          <w:szCs w:val="22"/>
          <w:lang w:val="fr-CA"/>
        </w:rPr>
        <w:t xml:space="preserve">partout en </w:t>
      </w:r>
      <w:r w:rsidRPr="00213019">
        <w:rPr>
          <w:rFonts w:ascii="Roboto" w:hAnsi="Roboto"/>
          <w:color w:val="4D4D4F"/>
          <w:sz w:val="22"/>
          <w:szCs w:val="22"/>
          <w:lang w:val="fr-CA"/>
        </w:rPr>
        <w:t xml:space="preserve">Montérégie pour sensibiliser les enfants aux réalités agricoles. Ces interventions ludiques et </w:t>
      </w:r>
      <w:r w:rsidR="008E1A86" w:rsidRPr="00213019">
        <w:rPr>
          <w:rFonts w:ascii="Roboto" w:hAnsi="Roboto"/>
          <w:color w:val="4D4D4F"/>
          <w:sz w:val="22"/>
          <w:szCs w:val="22"/>
          <w:lang w:val="fr-CA"/>
        </w:rPr>
        <w:t xml:space="preserve">didactiques </w:t>
      </w:r>
      <w:r w:rsidRPr="00213019">
        <w:rPr>
          <w:rFonts w:ascii="Roboto" w:hAnsi="Roboto"/>
          <w:color w:val="4D4D4F"/>
          <w:sz w:val="22"/>
          <w:szCs w:val="22"/>
          <w:lang w:val="fr-CA"/>
        </w:rPr>
        <w:t xml:space="preserve">permettront de présenter aux jeunes de </w:t>
      </w:r>
      <w:r w:rsidR="006628A4">
        <w:rPr>
          <w:rFonts w:ascii="Roboto" w:hAnsi="Roboto"/>
          <w:color w:val="4D4D4F"/>
          <w:sz w:val="22"/>
          <w:szCs w:val="22"/>
          <w:lang w:val="fr-CA"/>
        </w:rPr>
        <w:t>7</w:t>
      </w:r>
      <w:r w:rsidRPr="00213019">
        <w:rPr>
          <w:rFonts w:ascii="Roboto" w:hAnsi="Roboto"/>
          <w:color w:val="4D4D4F"/>
          <w:sz w:val="22"/>
          <w:szCs w:val="22"/>
          <w:lang w:val="fr-CA"/>
        </w:rPr>
        <w:t xml:space="preserve"> à 1</w:t>
      </w:r>
      <w:r w:rsidR="00462255" w:rsidRPr="00213019">
        <w:rPr>
          <w:rFonts w:ascii="Roboto" w:hAnsi="Roboto"/>
          <w:color w:val="4D4D4F"/>
          <w:sz w:val="22"/>
          <w:szCs w:val="22"/>
          <w:lang w:val="fr-CA"/>
        </w:rPr>
        <w:t>2</w:t>
      </w:r>
      <w:r w:rsidRPr="00213019">
        <w:rPr>
          <w:rFonts w:ascii="Roboto" w:hAnsi="Roboto"/>
          <w:color w:val="4D4D4F"/>
          <w:sz w:val="22"/>
          <w:szCs w:val="22"/>
          <w:lang w:val="fr-CA"/>
        </w:rPr>
        <w:t xml:space="preserve"> ans le monde rural qui les entoure et </w:t>
      </w:r>
      <w:r w:rsidR="00CA2A5F" w:rsidRPr="00213019">
        <w:rPr>
          <w:rFonts w:ascii="Roboto" w:hAnsi="Roboto"/>
          <w:color w:val="4D4D4F"/>
          <w:sz w:val="22"/>
          <w:szCs w:val="22"/>
          <w:lang w:val="fr-CA"/>
        </w:rPr>
        <w:t xml:space="preserve">l’importance de la </w:t>
      </w:r>
      <w:r w:rsidRPr="00213019">
        <w:rPr>
          <w:rFonts w:ascii="Roboto" w:hAnsi="Roboto"/>
          <w:color w:val="4D4D4F"/>
          <w:sz w:val="22"/>
          <w:szCs w:val="22"/>
          <w:lang w:val="fr-CA"/>
        </w:rPr>
        <w:t xml:space="preserve">cohabitation harmonieuse en milieu agricole. </w:t>
      </w:r>
    </w:p>
    <w:p w14:paraId="41B42A5B" w14:textId="77777777" w:rsidR="00462255" w:rsidRPr="00213019" w:rsidRDefault="00462255" w:rsidP="00387347">
      <w:pPr>
        <w:jc w:val="both"/>
        <w:rPr>
          <w:rFonts w:ascii="Roboto" w:hAnsi="Roboto"/>
          <w:b/>
          <w:bCs/>
          <w:sz w:val="22"/>
          <w:szCs w:val="22"/>
          <w:lang w:val="fr-CA"/>
        </w:rPr>
      </w:pPr>
    </w:p>
    <w:p w14:paraId="5F15F27D" w14:textId="73A2FA5E" w:rsidR="001D4B5C" w:rsidRPr="00213019" w:rsidRDefault="00462255" w:rsidP="00387347">
      <w:pPr>
        <w:jc w:val="both"/>
        <w:rPr>
          <w:rFonts w:ascii="Roboto" w:hAnsi="Roboto"/>
          <w:b/>
          <w:bCs/>
          <w:sz w:val="22"/>
          <w:szCs w:val="22"/>
          <w:lang w:val="fr-CA"/>
        </w:rPr>
      </w:pPr>
      <w:r w:rsidRPr="00213019">
        <w:rPr>
          <w:rFonts w:ascii="Roboto" w:hAnsi="Roboto"/>
          <w:b/>
          <w:bCs/>
          <w:sz w:val="22"/>
          <w:szCs w:val="22"/>
          <w:lang w:val="fr-CA"/>
        </w:rPr>
        <w:t>L’agriculture, ma voisine !</w:t>
      </w:r>
    </w:p>
    <w:p w14:paraId="6D93A6A1" w14:textId="2B105572" w:rsidR="00724C83" w:rsidRPr="00213019" w:rsidRDefault="001D4B5C" w:rsidP="00387347">
      <w:pPr>
        <w:jc w:val="both"/>
        <w:rPr>
          <w:rFonts w:ascii="Roboto" w:hAnsi="Roboto"/>
          <w:color w:val="4D4D4F"/>
          <w:sz w:val="22"/>
          <w:szCs w:val="22"/>
          <w:lang w:val="fr-CA"/>
        </w:rPr>
      </w:pPr>
      <w:r w:rsidRPr="00213019">
        <w:rPr>
          <w:rFonts w:ascii="Roboto" w:hAnsi="Roboto"/>
          <w:color w:val="4D4D4F"/>
          <w:sz w:val="22"/>
          <w:szCs w:val="22"/>
          <w:lang w:val="fr-CA"/>
        </w:rPr>
        <w:t xml:space="preserve">D’une durée d’environ 1 h 15, l’activité comprend des présentations interactives, des questionnaires instructifs et amusants, des jeux thématiques actifs ainsi qu’une séance de plantation. </w:t>
      </w:r>
      <w:r w:rsidR="008E1A86" w:rsidRPr="00213019">
        <w:rPr>
          <w:rFonts w:ascii="Roboto" w:hAnsi="Roboto"/>
          <w:color w:val="4D4D4F"/>
          <w:sz w:val="22"/>
          <w:szCs w:val="22"/>
          <w:lang w:val="fr-CA"/>
        </w:rPr>
        <w:t>L</w:t>
      </w:r>
      <w:r w:rsidRPr="00213019">
        <w:rPr>
          <w:rFonts w:ascii="Roboto" w:hAnsi="Roboto"/>
          <w:color w:val="4D4D4F"/>
          <w:sz w:val="22"/>
          <w:szCs w:val="22"/>
          <w:lang w:val="fr-CA"/>
        </w:rPr>
        <w:t>es</w:t>
      </w:r>
      <w:r w:rsidR="00B9776E">
        <w:rPr>
          <w:rFonts w:ascii="Roboto" w:hAnsi="Roboto"/>
          <w:color w:val="4D4D4F"/>
          <w:sz w:val="22"/>
          <w:szCs w:val="22"/>
          <w:lang w:val="fr-CA"/>
        </w:rPr>
        <w:t xml:space="preserve"> </w:t>
      </w:r>
      <w:r w:rsidR="008E1A86" w:rsidRPr="00213019">
        <w:rPr>
          <w:rFonts w:ascii="Roboto" w:hAnsi="Roboto"/>
          <w:color w:val="4D4D4F"/>
          <w:sz w:val="22"/>
          <w:szCs w:val="22"/>
          <w:lang w:val="fr-CA"/>
        </w:rPr>
        <w:t xml:space="preserve">principales thématiques </w:t>
      </w:r>
      <w:r w:rsidR="00CA2A5F" w:rsidRPr="00213019">
        <w:rPr>
          <w:rFonts w:ascii="Roboto" w:hAnsi="Roboto"/>
          <w:color w:val="4D4D4F"/>
          <w:sz w:val="22"/>
          <w:szCs w:val="22"/>
          <w:lang w:val="fr-CA"/>
        </w:rPr>
        <w:t xml:space="preserve">liées aux </w:t>
      </w:r>
      <w:r w:rsidRPr="00213019">
        <w:rPr>
          <w:rFonts w:ascii="Roboto" w:hAnsi="Roboto"/>
          <w:color w:val="4D4D4F"/>
          <w:sz w:val="22"/>
          <w:szCs w:val="22"/>
          <w:lang w:val="fr-CA"/>
        </w:rPr>
        <w:t xml:space="preserve">activités agricoles </w:t>
      </w:r>
      <w:r w:rsidR="008E1A86" w:rsidRPr="00213019">
        <w:rPr>
          <w:rFonts w:ascii="Roboto" w:hAnsi="Roboto"/>
          <w:color w:val="4D4D4F"/>
          <w:sz w:val="22"/>
          <w:szCs w:val="22"/>
          <w:lang w:val="fr-CA"/>
        </w:rPr>
        <w:t xml:space="preserve">sont abordées : </w:t>
      </w:r>
      <w:r w:rsidRPr="00213019">
        <w:rPr>
          <w:rFonts w:ascii="Roboto" w:hAnsi="Roboto"/>
          <w:color w:val="4D4D4F"/>
          <w:sz w:val="22"/>
          <w:szCs w:val="22"/>
          <w:lang w:val="fr-CA"/>
        </w:rPr>
        <w:t>bruit</w:t>
      </w:r>
      <w:r w:rsidR="00376D53">
        <w:rPr>
          <w:rFonts w:ascii="Roboto" w:hAnsi="Roboto"/>
          <w:color w:val="4D4D4F"/>
          <w:sz w:val="22"/>
          <w:szCs w:val="22"/>
          <w:lang w:val="fr-CA"/>
        </w:rPr>
        <w:t>s</w:t>
      </w:r>
      <w:r w:rsidRPr="00213019">
        <w:rPr>
          <w:rFonts w:ascii="Roboto" w:hAnsi="Roboto"/>
          <w:color w:val="4D4D4F"/>
          <w:sz w:val="22"/>
          <w:szCs w:val="22"/>
          <w:lang w:val="fr-CA"/>
        </w:rPr>
        <w:t>, odeurs, partage de la route, santé des sols et de l’eau</w:t>
      </w:r>
      <w:r w:rsidR="008E1A86" w:rsidRPr="00213019">
        <w:rPr>
          <w:rFonts w:ascii="Roboto" w:hAnsi="Roboto"/>
          <w:color w:val="4D4D4F"/>
          <w:sz w:val="22"/>
          <w:szCs w:val="22"/>
          <w:lang w:val="fr-CA"/>
        </w:rPr>
        <w:t>.</w:t>
      </w:r>
      <w:r w:rsidRPr="00213019">
        <w:rPr>
          <w:rFonts w:ascii="Roboto" w:hAnsi="Roboto"/>
          <w:color w:val="4D4D4F"/>
          <w:sz w:val="22"/>
          <w:szCs w:val="22"/>
          <w:lang w:val="fr-CA"/>
        </w:rPr>
        <w:t xml:space="preserve"> </w:t>
      </w:r>
      <w:r w:rsidR="008E1A86" w:rsidRPr="00213019">
        <w:rPr>
          <w:rFonts w:ascii="Roboto" w:hAnsi="Roboto"/>
          <w:color w:val="4D4D4F"/>
          <w:sz w:val="22"/>
          <w:szCs w:val="22"/>
          <w:lang w:val="fr-CA"/>
        </w:rPr>
        <w:t>Les</w:t>
      </w:r>
      <w:r w:rsidRPr="00213019">
        <w:rPr>
          <w:rFonts w:ascii="Roboto" w:hAnsi="Roboto"/>
          <w:color w:val="4D4D4F"/>
          <w:sz w:val="22"/>
          <w:szCs w:val="22"/>
          <w:lang w:val="fr-CA"/>
        </w:rPr>
        <w:t xml:space="preserve"> animations permettent aux enfants de comprendre la nécessité et l’utilisation de certaines de ces pratiques. Ils découvrent également les avantages de </w:t>
      </w:r>
      <w:r w:rsidR="008E1A86" w:rsidRPr="00213019">
        <w:rPr>
          <w:rFonts w:ascii="Roboto" w:hAnsi="Roboto"/>
          <w:color w:val="4D4D4F"/>
          <w:sz w:val="22"/>
          <w:szCs w:val="22"/>
          <w:lang w:val="fr-CA"/>
        </w:rPr>
        <w:t xml:space="preserve">vivre dans une </w:t>
      </w:r>
      <w:r w:rsidRPr="00213019">
        <w:rPr>
          <w:rFonts w:ascii="Roboto" w:hAnsi="Roboto"/>
          <w:color w:val="4D4D4F"/>
          <w:sz w:val="22"/>
          <w:szCs w:val="22"/>
          <w:lang w:val="fr-CA"/>
        </w:rPr>
        <w:t>région</w:t>
      </w:r>
      <w:r w:rsidR="008E1A86" w:rsidRPr="00213019">
        <w:rPr>
          <w:rFonts w:ascii="Roboto" w:hAnsi="Roboto"/>
          <w:color w:val="4D4D4F"/>
          <w:sz w:val="22"/>
          <w:szCs w:val="22"/>
          <w:lang w:val="fr-CA"/>
        </w:rPr>
        <w:t xml:space="preserve"> agricole</w:t>
      </w:r>
      <w:r w:rsidRPr="00213019">
        <w:rPr>
          <w:rFonts w:ascii="Roboto" w:hAnsi="Roboto"/>
          <w:color w:val="4D4D4F"/>
          <w:sz w:val="22"/>
          <w:szCs w:val="22"/>
          <w:lang w:val="fr-CA"/>
        </w:rPr>
        <w:t xml:space="preserve"> et sont sensibilisés à en apprécier les bienfaits. Plus de </w:t>
      </w:r>
      <w:r w:rsidR="00083A7E">
        <w:rPr>
          <w:rFonts w:ascii="Roboto" w:hAnsi="Roboto"/>
          <w:color w:val="4D4D4F"/>
          <w:sz w:val="22"/>
          <w:szCs w:val="22"/>
          <w:lang w:val="fr-CA"/>
        </w:rPr>
        <w:t>2</w:t>
      </w:r>
      <w:r w:rsidR="00DD0F22" w:rsidRPr="00213019">
        <w:rPr>
          <w:rFonts w:ascii="Roboto" w:hAnsi="Roboto"/>
          <w:color w:val="4D4D4F"/>
          <w:sz w:val="22"/>
          <w:szCs w:val="22"/>
          <w:lang w:val="fr-CA"/>
        </w:rPr>
        <w:t xml:space="preserve"> 0</w:t>
      </w:r>
      <w:r w:rsidRPr="00213019">
        <w:rPr>
          <w:rFonts w:ascii="Roboto" w:hAnsi="Roboto"/>
          <w:color w:val="4D4D4F"/>
          <w:sz w:val="22"/>
          <w:szCs w:val="22"/>
          <w:lang w:val="fr-CA"/>
        </w:rPr>
        <w:t xml:space="preserve">00 enfants pourront profiter de ces animations </w:t>
      </w:r>
      <w:r w:rsidR="008E1A86" w:rsidRPr="00213019">
        <w:rPr>
          <w:rFonts w:ascii="Roboto" w:hAnsi="Roboto"/>
          <w:color w:val="4D4D4F"/>
          <w:sz w:val="22"/>
          <w:szCs w:val="22"/>
          <w:lang w:val="fr-CA"/>
        </w:rPr>
        <w:t xml:space="preserve">pendant </w:t>
      </w:r>
      <w:r w:rsidRPr="00213019">
        <w:rPr>
          <w:rFonts w:ascii="Roboto" w:hAnsi="Roboto"/>
          <w:color w:val="4D4D4F"/>
          <w:sz w:val="22"/>
          <w:szCs w:val="22"/>
          <w:lang w:val="fr-CA"/>
        </w:rPr>
        <w:t>la période estivale 202</w:t>
      </w:r>
      <w:r w:rsidR="00083A7E">
        <w:rPr>
          <w:rFonts w:ascii="Roboto" w:hAnsi="Roboto"/>
          <w:color w:val="4D4D4F"/>
          <w:sz w:val="22"/>
          <w:szCs w:val="22"/>
          <w:lang w:val="fr-CA"/>
        </w:rPr>
        <w:t>1</w:t>
      </w:r>
      <w:r w:rsidRPr="00213019">
        <w:rPr>
          <w:rFonts w:ascii="Roboto" w:hAnsi="Roboto"/>
          <w:color w:val="4D4D4F"/>
          <w:sz w:val="22"/>
          <w:szCs w:val="22"/>
          <w:lang w:val="fr-CA"/>
        </w:rPr>
        <w:t>.</w:t>
      </w:r>
      <w:r w:rsidR="00462255" w:rsidRPr="00213019">
        <w:rPr>
          <w:rFonts w:ascii="Roboto" w:hAnsi="Roboto"/>
          <w:color w:val="4D4D4F"/>
          <w:sz w:val="22"/>
          <w:szCs w:val="22"/>
          <w:lang w:val="fr-CA"/>
        </w:rPr>
        <w:t xml:space="preserve"> </w:t>
      </w:r>
      <w:r w:rsidR="00CA2A5F" w:rsidRPr="00213019">
        <w:rPr>
          <w:rFonts w:ascii="Roboto" w:hAnsi="Roboto"/>
          <w:color w:val="4D4D4F"/>
          <w:sz w:val="22"/>
          <w:szCs w:val="22"/>
          <w:lang w:val="fr-CA"/>
        </w:rPr>
        <w:t>L</w:t>
      </w:r>
      <w:r w:rsidRPr="00213019">
        <w:rPr>
          <w:rFonts w:ascii="Roboto" w:hAnsi="Roboto"/>
          <w:color w:val="4D4D4F"/>
          <w:sz w:val="22"/>
          <w:szCs w:val="22"/>
          <w:lang w:val="fr-CA"/>
        </w:rPr>
        <w:t xml:space="preserve">es ajustements </w:t>
      </w:r>
      <w:r w:rsidR="00CA2A5F" w:rsidRPr="00213019">
        <w:rPr>
          <w:rFonts w:ascii="Roboto" w:hAnsi="Roboto"/>
          <w:color w:val="4D4D4F"/>
          <w:sz w:val="22"/>
          <w:szCs w:val="22"/>
          <w:lang w:val="fr-CA"/>
        </w:rPr>
        <w:t xml:space="preserve">nécessaires </w:t>
      </w:r>
      <w:r w:rsidRPr="00213019">
        <w:rPr>
          <w:rFonts w:ascii="Roboto" w:hAnsi="Roboto"/>
          <w:color w:val="4D4D4F"/>
          <w:sz w:val="22"/>
          <w:szCs w:val="22"/>
          <w:lang w:val="fr-CA"/>
        </w:rPr>
        <w:t>ont été apportés aux activités afin de respecter les exigences sanitaires en lien avec l</w:t>
      </w:r>
      <w:r w:rsidR="00083A7E">
        <w:rPr>
          <w:rFonts w:ascii="Roboto" w:hAnsi="Roboto"/>
          <w:color w:val="4D4D4F"/>
          <w:sz w:val="22"/>
          <w:szCs w:val="22"/>
          <w:lang w:val="fr-CA"/>
        </w:rPr>
        <w:t>e contexte actuel</w:t>
      </w:r>
      <w:r w:rsidRPr="00213019">
        <w:rPr>
          <w:rFonts w:ascii="Roboto" w:hAnsi="Roboto"/>
          <w:color w:val="4D4D4F"/>
          <w:sz w:val="22"/>
          <w:szCs w:val="22"/>
          <w:lang w:val="fr-CA"/>
        </w:rPr>
        <w:t>.</w:t>
      </w:r>
    </w:p>
    <w:p w14:paraId="2F87B75B" w14:textId="0491E325" w:rsidR="00724C83" w:rsidRPr="00213019" w:rsidRDefault="00724C83" w:rsidP="00387347">
      <w:pPr>
        <w:jc w:val="both"/>
        <w:rPr>
          <w:rFonts w:ascii="Roboto" w:hAnsi="Roboto"/>
          <w:sz w:val="22"/>
          <w:szCs w:val="22"/>
          <w:lang w:val="fr-CA"/>
        </w:rPr>
      </w:pPr>
    </w:p>
    <w:p w14:paraId="2C0BE00E" w14:textId="0C99A6C0" w:rsidR="004C10D6" w:rsidRPr="00213019" w:rsidRDefault="004C10D6" w:rsidP="00387347">
      <w:pPr>
        <w:jc w:val="both"/>
        <w:rPr>
          <w:rFonts w:ascii="Roboto" w:hAnsi="Roboto"/>
          <w:b/>
          <w:sz w:val="22"/>
          <w:szCs w:val="22"/>
          <w:lang w:val="fr-CA"/>
        </w:rPr>
      </w:pPr>
      <w:r w:rsidRPr="00213019">
        <w:rPr>
          <w:rFonts w:ascii="Roboto" w:hAnsi="Roboto"/>
          <w:b/>
          <w:sz w:val="22"/>
          <w:szCs w:val="22"/>
          <w:lang w:val="fr-CA"/>
        </w:rPr>
        <w:t>Les partenaires du projet</w:t>
      </w:r>
    </w:p>
    <w:p w14:paraId="4CB7EBEA" w14:textId="5F665C52" w:rsidR="007F3498" w:rsidRPr="00213019" w:rsidRDefault="007F3498" w:rsidP="007F3498">
      <w:pPr>
        <w:jc w:val="both"/>
        <w:rPr>
          <w:rFonts w:ascii="Roboto" w:hAnsi="Roboto"/>
          <w:color w:val="4D4D4F"/>
          <w:sz w:val="22"/>
          <w:szCs w:val="22"/>
          <w:lang w:val="fr-CA"/>
        </w:rPr>
      </w:pPr>
      <w:r w:rsidRPr="00213019">
        <w:rPr>
          <w:rFonts w:ascii="Roboto" w:hAnsi="Roboto"/>
          <w:color w:val="4D4D4F"/>
          <w:sz w:val="22"/>
          <w:szCs w:val="22"/>
          <w:lang w:val="fr-CA"/>
        </w:rPr>
        <w:t>Les partenaires du projet sont : les MRC d’Acton, de Beauharnois-Salaberry, de Brome-Missisquoi, du Haut-Richelieu, du Haut-Saint-Laurent, des Jardins-de-</w:t>
      </w:r>
      <w:proofErr w:type="spellStart"/>
      <w:r w:rsidRPr="00213019">
        <w:rPr>
          <w:rFonts w:ascii="Roboto" w:hAnsi="Roboto"/>
          <w:color w:val="4D4D4F"/>
          <w:sz w:val="22"/>
          <w:szCs w:val="22"/>
          <w:lang w:val="fr-CA"/>
        </w:rPr>
        <w:t>Napierville</w:t>
      </w:r>
      <w:proofErr w:type="spellEnd"/>
      <w:r w:rsidRPr="00213019">
        <w:rPr>
          <w:rFonts w:ascii="Roboto" w:hAnsi="Roboto"/>
          <w:color w:val="4D4D4F"/>
          <w:sz w:val="22"/>
          <w:szCs w:val="22"/>
          <w:lang w:val="fr-CA"/>
        </w:rPr>
        <w:t xml:space="preserve">, de La Haute-Yamaska, de </w:t>
      </w:r>
      <w:proofErr w:type="spellStart"/>
      <w:r w:rsidRPr="00213019">
        <w:rPr>
          <w:rFonts w:ascii="Roboto" w:hAnsi="Roboto"/>
          <w:color w:val="4D4D4F"/>
          <w:sz w:val="22"/>
          <w:szCs w:val="22"/>
          <w:lang w:val="fr-CA"/>
        </w:rPr>
        <w:t>Marguerite-D’Youville</w:t>
      </w:r>
      <w:proofErr w:type="spellEnd"/>
      <w:r w:rsidRPr="00213019">
        <w:rPr>
          <w:rFonts w:ascii="Roboto" w:hAnsi="Roboto"/>
          <w:color w:val="4D4D4F"/>
          <w:sz w:val="22"/>
          <w:szCs w:val="22"/>
          <w:lang w:val="fr-CA"/>
        </w:rPr>
        <w:t xml:space="preserve">, des Maskoutains, de Pierre-De Saurel, de Roussillon, de Rouville et de la Vallée-du-Richelieu, l’agglomération de Longueuil, la Fédération de l’UPA de la Montérégie (FUPAM) et </w:t>
      </w:r>
      <w:r w:rsidR="004938B9" w:rsidRPr="00213019">
        <w:rPr>
          <w:rFonts w:ascii="Roboto" w:hAnsi="Roboto"/>
          <w:color w:val="4D4D4F"/>
          <w:sz w:val="22"/>
          <w:szCs w:val="22"/>
          <w:lang w:val="fr-CA"/>
        </w:rPr>
        <w:t>l</w:t>
      </w:r>
      <w:r w:rsidR="004938B9">
        <w:rPr>
          <w:rFonts w:ascii="Roboto" w:hAnsi="Roboto"/>
          <w:color w:val="4D4D4F"/>
          <w:sz w:val="22"/>
          <w:szCs w:val="22"/>
          <w:lang w:val="fr-CA"/>
        </w:rPr>
        <w:t>a Direction régionale de la Montérégie du</w:t>
      </w:r>
      <w:r w:rsidR="004938B9" w:rsidRPr="00213019">
        <w:rPr>
          <w:rFonts w:ascii="Roboto" w:hAnsi="Roboto"/>
          <w:color w:val="4D4D4F"/>
          <w:sz w:val="22"/>
          <w:szCs w:val="22"/>
          <w:lang w:val="fr-CA"/>
        </w:rPr>
        <w:t xml:space="preserve"> </w:t>
      </w:r>
      <w:r w:rsidRPr="00213019">
        <w:rPr>
          <w:rFonts w:ascii="Roboto" w:hAnsi="Roboto"/>
          <w:color w:val="4D4D4F"/>
          <w:sz w:val="22"/>
          <w:szCs w:val="22"/>
          <w:lang w:val="fr-CA"/>
        </w:rPr>
        <w:t xml:space="preserve">MAPAQ. Ces organismes mettent en commun les ressources et les efforts afin de se doter de stratégies et d’outils permettant d’assurer une portée de rayonnement régionale à cette campagne de sensibilisation. Ce projet a été financé par le </w:t>
      </w:r>
      <w:r w:rsidR="004938B9">
        <w:rPr>
          <w:rFonts w:ascii="Roboto" w:hAnsi="Roboto"/>
          <w:color w:val="4D4D4F"/>
          <w:sz w:val="22"/>
          <w:szCs w:val="22"/>
          <w:lang w:val="fr-CA"/>
        </w:rPr>
        <w:t>MAPAQ</w:t>
      </w:r>
      <w:r w:rsidRPr="00213019">
        <w:rPr>
          <w:rFonts w:ascii="Roboto" w:hAnsi="Roboto"/>
          <w:color w:val="4D4D4F"/>
          <w:sz w:val="22"/>
          <w:szCs w:val="22"/>
          <w:lang w:val="fr-CA"/>
        </w:rPr>
        <w:t xml:space="preserve"> dans le cadre du programme Territoires : priorités bioalimentaires</w:t>
      </w:r>
      <w:r w:rsidRPr="00213019">
        <w:rPr>
          <w:rFonts w:ascii="Roboto" w:hAnsi="Roboto" w:cs="Arial"/>
          <w:color w:val="4D4D4F"/>
          <w:sz w:val="22"/>
          <w:szCs w:val="22"/>
          <w:shd w:val="clear" w:color="auto" w:fill="FAF9F8"/>
          <w:lang w:val="fr-CA"/>
        </w:rPr>
        <w:t xml:space="preserve"> et il </w:t>
      </w:r>
      <w:r w:rsidRPr="00213019">
        <w:rPr>
          <w:rFonts w:ascii="Roboto" w:hAnsi="Roboto"/>
          <w:color w:val="4D4D4F"/>
          <w:sz w:val="22"/>
          <w:szCs w:val="22"/>
          <w:lang w:val="fr-CA"/>
        </w:rPr>
        <w:t>se poursuivra jusqu’au mois d’octobre 2021.</w:t>
      </w:r>
    </w:p>
    <w:p w14:paraId="65C1A0DE" w14:textId="1D3F8E00" w:rsidR="00F32FBD" w:rsidRDefault="00724C83" w:rsidP="00387347">
      <w:pPr>
        <w:jc w:val="center"/>
        <w:rPr>
          <w:rFonts w:ascii="Roboto" w:hAnsi="Roboto"/>
          <w:sz w:val="22"/>
          <w:szCs w:val="22"/>
          <w:lang w:val="fr-CA"/>
        </w:rPr>
      </w:pPr>
      <w:r w:rsidRPr="00213019">
        <w:rPr>
          <w:rFonts w:ascii="Roboto" w:hAnsi="Roboto"/>
          <w:sz w:val="22"/>
          <w:szCs w:val="22"/>
          <w:lang w:val="fr-CA"/>
        </w:rPr>
        <w:t>-</w:t>
      </w:r>
      <w:r w:rsidR="00251966">
        <w:rPr>
          <w:rFonts w:ascii="Roboto" w:hAnsi="Roboto"/>
          <w:sz w:val="22"/>
          <w:szCs w:val="22"/>
          <w:lang w:val="fr-CA"/>
        </w:rPr>
        <w:t xml:space="preserve"> </w:t>
      </w:r>
      <w:r w:rsidR="00BE084B" w:rsidRPr="00213019">
        <w:rPr>
          <w:rFonts w:ascii="Roboto" w:hAnsi="Roboto"/>
          <w:sz w:val="22"/>
          <w:szCs w:val="22"/>
          <w:lang w:val="fr-CA"/>
        </w:rPr>
        <w:t xml:space="preserve"> </w:t>
      </w:r>
      <w:r w:rsidRPr="00213019">
        <w:rPr>
          <w:rFonts w:ascii="Roboto" w:hAnsi="Roboto"/>
          <w:sz w:val="22"/>
          <w:szCs w:val="22"/>
          <w:lang w:val="fr-CA"/>
        </w:rPr>
        <w:t>30</w:t>
      </w:r>
      <w:r w:rsidR="00BE084B" w:rsidRPr="00213019">
        <w:rPr>
          <w:rFonts w:ascii="Roboto" w:hAnsi="Roboto"/>
          <w:sz w:val="22"/>
          <w:szCs w:val="22"/>
          <w:lang w:val="fr-CA"/>
        </w:rPr>
        <w:t xml:space="preserve"> </w:t>
      </w:r>
      <w:r w:rsidR="00251966">
        <w:rPr>
          <w:rFonts w:ascii="Roboto" w:hAnsi="Roboto"/>
          <w:sz w:val="22"/>
          <w:szCs w:val="22"/>
          <w:lang w:val="fr-CA"/>
        </w:rPr>
        <w:t>-</w:t>
      </w:r>
    </w:p>
    <w:p w14:paraId="5C473C86" w14:textId="77777777" w:rsidR="006B7C00" w:rsidRDefault="006B7C00" w:rsidP="00A34C01">
      <w:pPr>
        <w:rPr>
          <w:rFonts w:ascii="Roboto" w:hAnsi="Roboto"/>
          <w:b/>
          <w:bCs/>
          <w:sz w:val="20"/>
          <w:szCs w:val="20"/>
          <w:u w:val="single"/>
          <w:lang w:val="fr-CA"/>
        </w:rPr>
      </w:pPr>
    </w:p>
    <w:p w14:paraId="1632E116" w14:textId="4C831847" w:rsidR="00251966" w:rsidRPr="00251966" w:rsidRDefault="00251966" w:rsidP="00A34C01">
      <w:pPr>
        <w:rPr>
          <w:rFonts w:ascii="Roboto" w:hAnsi="Roboto"/>
          <w:b/>
          <w:bCs/>
          <w:sz w:val="20"/>
          <w:szCs w:val="20"/>
          <w:u w:val="single"/>
          <w:lang w:val="fr-CA"/>
        </w:rPr>
      </w:pPr>
      <w:r w:rsidRPr="00251966">
        <w:rPr>
          <w:rFonts w:ascii="Roboto" w:hAnsi="Roboto"/>
          <w:b/>
          <w:bCs/>
          <w:sz w:val="20"/>
          <w:szCs w:val="20"/>
          <w:u w:val="single"/>
          <w:lang w:val="fr-CA"/>
        </w:rPr>
        <w:t>Sources :</w:t>
      </w:r>
    </w:p>
    <w:p w14:paraId="44805CC6" w14:textId="3A17E39C" w:rsidR="00A34C01" w:rsidRPr="00A60049" w:rsidRDefault="00A34C01" w:rsidP="00A34C01">
      <w:pPr>
        <w:rPr>
          <w:rFonts w:ascii="Roboto" w:hAnsi="Roboto"/>
          <w:sz w:val="20"/>
          <w:szCs w:val="20"/>
          <w:lang w:val="fr-CA"/>
        </w:rPr>
      </w:pPr>
      <w:r w:rsidRPr="00A60049">
        <w:rPr>
          <w:rFonts w:ascii="Roboto" w:hAnsi="Roboto"/>
          <w:sz w:val="20"/>
          <w:szCs w:val="20"/>
          <w:lang w:val="fr-CA"/>
        </w:rPr>
        <w:t>Projet de Cohabitation :</w:t>
      </w:r>
      <w:r w:rsidR="006B7C00">
        <w:rPr>
          <w:rFonts w:ascii="Roboto" w:hAnsi="Roboto"/>
          <w:sz w:val="20"/>
          <w:szCs w:val="20"/>
          <w:lang w:val="fr-CA"/>
        </w:rPr>
        <w:t xml:space="preserve"> </w:t>
      </w:r>
      <w:r w:rsidRPr="00A60049">
        <w:rPr>
          <w:rFonts w:ascii="Roboto" w:hAnsi="Roboto"/>
          <w:sz w:val="20"/>
          <w:szCs w:val="20"/>
          <w:lang w:val="fr-CA"/>
        </w:rPr>
        <w:t>Caroline Deschamps, Fédération de l’UPA de la Montérégie (FUPAM)</w:t>
      </w:r>
    </w:p>
    <w:p w14:paraId="0B73E6E9" w14:textId="77777777" w:rsidR="00A34C01" w:rsidRPr="00A60049" w:rsidRDefault="00A34C01" w:rsidP="00A34C01">
      <w:pPr>
        <w:rPr>
          <w:rFonts w:ascii="Roboto" w:hAnsi="Roboto"/>
          <w:sz w:val="20"/>
          <w:szCs w:val="20"/>
          <w:lang w:val="fr-CA"/>
        </w:rPr>
      </w:pPr>
      <w:r w:rsidRPr="00A60049">
        <w:rPr>
          <w:rFonts w:ascii="Roboto" w:hAnsi="Roboto"/>
          <w:sz w:val="20"/>
          <w:szCs w:val="20"/>
          <w:lang w:val="fr-CA"/>
        </w:rPr>
        <w:t xml:space="preserve">450 774-9154, poste 5227  </w:t>
      </w:r>
      <w:hyperlink r:id="rId9" w:history="1">
        <w:r w:rsidRPr="00A60049">
          <w:rPr>
            <w:rStyle w:val="Lienhypertexte"/>
            <w:rFonts w:ascii="Roboto" w:hAnsi="Roboto"/>
            <w:sz w:val="20"/>
            <w:szCs w:val="20"/>
            <w:lang w:val="fr-CA"/>
          </w:rPr>
          <w:t>cdeschamps@upa.qc.ca</w:t>
        </w:r>
      </w:hyperlink>
    </w:p>
    <w:p w14:paraId="05E96B8F" w14:textId="701ABAF4" w:rsidR="00A34C01" w:rsidRPr="00A60049" w:rsidRDefault="00A34C01" w:rsidP="00A34C01">
      <w:pPr>
        <w:rPr>
          <w:rFonts w:ascii="Roboto" w:hAnsi="Roboto"/>
          <w:sz w:val="20"/>
          <w:szCs w:val="20"/>
          <w:lang w:val="fr-CA"/>
        </w:rPr>
      </w:pPr>
      <w:r w:rsidRPr="00A60049">
        <w:rPr>
          <w:rFonts w:ascii="Roboto" w:hAnsi="Roboto"/>
          <w:sz w:val="20"/>
          <w:szCs w:val="20"/>
          <w:lang w:val="fr-CA"/>
        </w:rPr>
        <w:t>Éléments promotionnels de la campagne de sensibilisation :</w:t>
      </w:r>
      <w:r w:rsidR="006B7C00">
        <w:rPr>
          <w:rFonts w:ascii="Roboto" w:hAnsi="Roboto"/>
          <w:sz w:val="20"/>
          <w:szCs w:val="20"/>
          <w:lang w:val="fr-CA"/>
        </w:rPr>
        <w:t xml:space="preserve"> </w:t>
      </w:r>
      <w:r w:rsidRPr="00A60049">
        <w:rPr>
          <w:rFonts w:ascii="Roboto" w:hAnsi="Roboto"/>
          <w:sz w:val="20"/>
          <w:szCs w:val="20"/>
          <w:lang w:val="fr-CA"/>
        </w:rPr>
        <w:t>Brigitte Marcotte, Expansion PME</w:t>
      </w:r>
    </w:p>
    <w:p w14:paraId="66D00525" w14:textId="77777777" w:rsidR="00A34C01" w:rsidRPr="00A60049" w:rsidRDefault="00A34C01" w:rsidP="00A34C01">
      <w:pPr>
        <w:rPr>
          <w:rFonts w:ascii="Roboto" w:hAnsi="Roboto"/>
          <w:sz w:val="20"/>
          <w:szCs w:val="20"/>
          <w:lang w:val="fr-CA"/>
        </w:rPr>
      </w:pPr>
      <w:r w:rsidRPr="00A60049">
        <w:rPr>
          <w:rFonts w:ascii="Roboto" w:hAnsi="Roboto"/>
          <w:sz w:val="20"/>
          <w:szCs w:val="20"/>
          <w:lang w:val="fr-CA"/>
        </w:rPr>
        <w:t xml:space="preserve">450 446-2880, poste 2703  </w:t>
      </w:r>
      <w:hyperlink r:id="rId10" w:history="1">
        <w:r w:rsidRPr="00A60049">
          <w:rPr>
            <w:rStyle w:val="Lienhypertexte"/>
            <w:rFonts w:ascii="Roboto" w:hAnsi="Roboto"/>
            <w:sz w:val="20"/>
            <w:szCs w:val="20"/>
            <w:lang w:val="fr-CA"/>
          </w:rPr>
          <w:t>bmarcotte@expansionpme.org</w:t>
        </w:r>
      </w:hyperlink>
    </w:p>
    <w:p w14:paraId="34333035" w14:textId="289B4DCA" w:rsidR="00CB2016" w:rsidRDefault="000F1E1A" w:rsidP="00CB2016">
      <w:pPr>
        <w:rPr>
          <w:rFonts w:ascii="Roboto" w:hAnsi="Roboto"/>
          <w:sz w:val="22"/>
          <w:szCs w:val="22"/>
          <w:lang w:val="fr-CA"/>
        </w:rPr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A8D97FD" wp14:editId="2B112BFA">
            <wp:simplePos x="0" y="0"/>
            <wp:positionH relativeFrom="margin">
              <wp:posOffset>3812573</wp:posOffset>
            </wp:positionH>
            <wp:positionV relativeFrom="paragraph">
              <wp:posOffset>-761711</wp:posOffset>
            </wp:positionV>
            <wp:extent cx="2295896" cy="1721922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980E1C-0465-43C4-90DC-13C3C19D27A7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896" cy="172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2E165" w14:textId="6CA5F6CA" w:rsidR="00A34C01" w:rsidRPr="00213019" w:rsidRDefault="00A34C01" w:rsidP="00CB2016">
      <w:pPr>
        <w:rPr>
          <w:rFonts w:ascii="Roboto" w:hAnsi="Roboto"/>
          <w:sz w:val="22"/>
          <w:szCs w:val="22"/>
          <w:lang w:val="fr-CA"/>
        </w:rPr>
      </w:pPr>
    </w:p>
    <w:p w14:paraId="5C0E4434" w14:textId="1F0E41F6" w:rsidR="00A34C01" w:rsidRDefault="00A34C01" w:rsidP="00387347">
      <w:pPr>
        <w:rPr>
          <w:rFonts w:ascii="Roboto" w:hAnsi="Roboto"/>
          <w:sz w:val="22"/>
          <w:szCs w:val="22"/>
          <w:lang w:val="fr-CA"/>
        </w:rPr>
      </w:pPr>
    </w:p>
    <w:p w14:paraId="325A5F49" w14:textId="101A4D25" w:rsidR="006B7C00" w:rsidRDefault="006B7C00" w:rsidP="00387347">
      <w:pPr>
        <w:rPr>
          <w:rFonts w:ascii="Roboto" w:hAnsi="Roboto"/>
          <w:sz w:val="22"/>
          <w:szCs w:val="22"/>
          <w:lang w:val="fr-CA"/>
        </w:rPr>
        <w:sectPr w:rsidR="006B7C00" w:rsidSect="00892C2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985" w:right="1304" w:bottom="1077" w:left="1304" w:header="709" w:footer="709" w:gutter="0"/>
          <w:cols w:space="708"/>
          <w:docGrid w:linePitch="360"/>
        </w:sectPr>
      </w:pPr>
    </w:p>
    <w:p w14:paraId="21EBE8CA" w14:textId="60D05138" w:rsidR="004D1DC0" w:rsidRDefault="004D1DC0" w:rsidP="00387347">
      <w:pPr>
        <w:rPr>
          <w:rStyle w:val="Lienhypertexte"/>
          <w:rFonts w:ascii="Roboto" w:hAnsi="Roboto"/>
          <w:sz w:val="20"/>
          <w:szCs w:val="20"/>
          <w:lang w:val="fr-CA"/>
        </w:rPr>
      </w:pPr>
    </w:p>
    <w:p w14:paraId="10CFA378" w14:textId="78C1C59B" w:rsidR="004D1DC0" w:rsidRDefault="004D1DC0" w:rsidP="00387347">
      <w:pPr>
        <w:rPr>
          <w:rStyle w:val="Lienhypertexte"/>
          <w:rFonts w:ascii="Roboto" w:hAnsi="Roboto"/>
          <w:sz w:val="20"/>
          <w:szCs w:val="20"/>
          <w:lang w:val="fr-CA"/>
        </w:rPr>
      </w:pPr>
    </w:p>
    <w:p w14:paraId="1D0EC36A" w14:textId="48BD088F" w:rsidR="004D1DC0" w:rsidRDefault="004D1DC0" w:rsidP="00387347">
      <w:pPr>
        <w:rPr>
          <w:rStyle w:val="Lienhypertexte"/>
          <w:rFonts w:ascii="Roboto" w:hAnsi="Roboto"/>
          <w:sz w:val="20"/>
          <w:szCs w:val="20"/>
          <w:lang w:val="fr-CA"/>
        </w:rPr>
      </w:pPr>
    </w:p>
    <w:p w14:paraId="50EACCF8" w14:textId="77777777" w:rsidR="004D1DC0" w:rsidRDefault="004D1DC0" w:rsidP="00387347">
      <w:pPr>
        <w:rPr>
          <w:rStyle w:val="Lienhypertexte"/>
          <w:rFonts w:ascii="Roboto" w:hAnsi="Roboto"/>
          <w:sz w:val="20"/>
          <w:szCs w:val="20"/>
          <w:lang w:val="fr-CA"/>
        </w:rPr>
        <w:sectPr w:rsidR="004D1DC0" w:rsidSect="00242C1A">
          <w:type w:val="continuous"/>
          <w:pgSz w:w="12240" w:h="15840"/>
          <w:pgMar w:top="1985" w:right="1361" w:bottom="1077" w:left="1361" w:header="709" w:footer="709" w:gutter="0"/>
          <w:cols w:num="2" w:space="57"/>
          <w:docGrid w:linePitch="360"/>
        </w:sectPr>
      </w:pPr>
    </w:p>
    <w:p w14:paraId="67D61EFB" w14:textId="03A6C91C" w:rsidR="004D1DC0" w:rsidRDefault="004D1DC0" w:rsidP="00387347">
      <w:pPr>
        <w:rPr>
          <w:rStyle w:val="Lienhypertexte"/>
          <w:rFonts w:ascii="Roboto" w:hAnsi="Roboto"/>
          <w:sz w:val="20"/>
          <w:szCs w:val="20"/>
          <w:lang w:val="fr-CA"/>
        </w:rPr>
      </w:pPr>
    </w:p>
    <w:p w14:paraId="7C27691C" w14:textId="5AED4F86" w:rsidR="004D1DC0" w:rsidRDefault="004D1DC0" w:rsidP="00387347">
      <w:pPr>
        <w:rPr>
          <w:rStyle w:val="Lienhypertexte"/>
          <w:rFonts w:ascii="Roboto" w:hAnsi="Roboto"/>
          <w:sz w:val="20"/>
          <w:szCs w:val="20"/>
          <w:lang w:val="fr-CA"/>
        </w:rPr>
      </w:pPr>
    </w:p>
    <w:p w14:paraId="4A75FA4D" w14:textId="38C4D570" w:rsidR="00315703" w:rsidRPr="00315703" w:rsidRDefault="00315703" w:rsidP="00315703">
      <w:pPr>
        <w:jc w:val="both"/>
        <w:rPr>
          <w:rStyle w:val="Lienhypertexte"/>
          <w:rFonts w:ascii="Roboto" w:hAnsi="Roboto"/>
          <w:b/>
          <w:bCs/>
          <w:color w:val="auto"/>
          <w:sz w:val="22"/>
          <w:szCs w:val="22"/>
          <w:u w:val="none"/>
          <w:lang w:val="fr-CA"/>
        </w:rPr>
      </w:pPr>
      <w:r w:rsidRPr="00315703">
        <w:rPr>
          <w:rStyle w:val="Lienhypertexte"/>
          <w:rFonts w:ascii="Roboto" w:hAnsi="Roboto"/>
          <w:b/>
          <w:bCs/>
          <w:color w:val="auto"/>
          <w:sz w:val="22"/>
          <w:szCs w:val="22"/>
          <w:u w:val="none"/>
          <w:lang w:val="fr-CA"/>
        </w:rPr>
        <w:t>L</w:t>
      </w:r>
      <w:r w:rsidR="004D1DC0" w:rsidRPr="00315703">
        <w:rPr>
          <w:rStyle w:val="Lienhypertexte"/>
          <w:rFonts w:ascii="Roboto" w:hAnsi="Roboto"/>
          <w:b/>
          <w:bCs/>
          <w:color w:val="auto"/>
          <w:sz w:val="22"/>
          <w:szCs w:val="22"/>
          <w:u w:val="none"/>
          <w:lang w:val="fr-CA"/>
        </w:rPr>
        <w:t>’activité d’</w:t>
      </w:r>
      <w:r w:rsidRPr="00315703">
        <w:rPr>
          <w:rStyle w:val="Lienhypertexte"/>
          <w:rFonts w:ascii="Roboto" w:hAnsi="Roboto"/>
          <w:b/>
          <w:bCs/>
          <w:color w:val="auto"/>
          <w:sz w:val="22"/>
          <w:szCs w:val="22"/>
          <w:u w:val="none"/>
          <w:lang w:val="fr-CA"/>
        </w:rPr>
        <w:t>animation « </w:t>
      </w:r>
      <w:r w:rsidRPr="00315703">
        <w:rPr>
          <w:rFonts w:ascii="Roboto" w:hAnsi="Roboto"/>
          <w:b/>
          <w:bCs/>
          <w:sz w:val="22"/>
          <w:szCs w:val="22"/>
          <w:lang w:val="fr-CA"/>
        </w:rPr>
        <w:t>L’agriculture, ma voisine ! » se tiendra dans les camps de jour d</w:t>
      </w:r>
      <w:r w:rsidRPr="00315703">
        <w:rPr>
          <w:rStyle w:val="Lienhypertexte"/>
          <w:rFonts w:ascii="Roboto" w:hAnsi="Roboto"/>
          <w:b/>
          <w:bCs/>
          <w:color w:val="auto"/>
          <w:sz w:val="22"/>
          <w:szCs w:val="22"/>
          <w:u w:val="none"/>
          <w:lang w:val="fr-CA"/>
        </w:rPr>
        <w:t xml:space="preserve">es municipalités suivantes </w:t>
      </w:r>
      <w:r>
        <w:rPr>
          <w:rStyle w:val="Lienhypertexte"/>
          <w:rFonts w:ascii="Roboto" w:hAnsi="Roboto"/>
          <w:b/>
          <w:bCs/>
          <w:color w:val="auto"/>
          <w:sz w:val="22"/>
          <w:szCs w:val="22"/>
          <w:u w:val="none"/>
          <w:lang w:val="fr-CA"/>
        </w:rPr>
        <w:t>pour l’été 202</w:t>
      </w:r>
      <w:r w:rsidR="006B7C00">
        <w:rPr>
          <w:rStyle w:val="Lienhypertexte"/>
          <w:rFonts w:ascii="Roboto" w:hAnsi="Roboto"/>
          <w:b/>
          <w:bCs/>
          <w:color w:val="auto"/>
          <w:sz w:val="22"/>
          <w:szCs w:val="22"/>
          <w:u w:val="none"/>
          <w:lang w:val="fr-CA"/>
        </w:rPr>
        <w:t>1</w:t>
      </w:r>
      <w:r w:rsidRPr="00315703">
        <w:rPr>
          <w:rStyle w:val="Lienhypertexte"/>
          <w:rFonts w:ascii="Roboto" w:hAnsi="Roboto"/>
          <w:b/>
          <w:bCs/>
          <w:color w:val="auto"/>
          <w:sz w:val="22"/>
          <w:szCs w:val="22"/>
          <w:u w:val="none"/>
          <w:lang w:val="fr-CA"/>
        </w:rPr>
        <w:t> :</w:t>
      </w:r>
    </w:p>
    <w:p w14:paraId="5D0EEE3D" w14:textId="77777777" w:rsidR="005F1105" w:rsidRDefault="005F1105" w:rsidP="00A95FB1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sectPr w:rsidR="005F1105" w:rsidSect="004D1DC0">
          <w:type w:val="continuous"/>
          <w:pgSz w:w="12240" w:h="15840"/>
          <w:pgMar w:top="1985" w:right="1361" w:bottom="1077" w:left="1361" w:header="709" w:footer="709" w:gutter="0"/>
          <w:cols w:space="57"/>
          <w:docGrid w:linePitch="360"/>
        </w:sectPr>
      </w:pPr>
    </w:p>
    <w:p w14:paraId="52E850A4" w14:textId="715ECDED" w:rsidR="00A95FB1" w:rsidRPr="005F1105" w:rsidRDefault="00A95FB1" w:rsidP="00A95FB1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Acton Vale – le vendredi 23 juillet</w:t>
      </w:r>
    </w:p>
    <w:p w14:paraId="18D8C2A3" w14:textId="2ED0A5EF" w:rsidR="00DC548F" w:rsidRPr="005F1105" w:rsidRDefault="00DC548F" w:rsidP="00DC548F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Ange-Gardien – le </w:t>
      </w:r>
      <w:r w:rsidR="00B80ED5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mardi 6</w:t>
      </w: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juillet</w:t>
      </w:r>
    </w:p>
    <w:p w14:paraId="157A875C" w14:textId="50EF4919" w:rsidR="00AB5A1F" w:rsidRPr="005F1105" w:rsidRDefault="00AB5A1F" w:rsidP="00DC548F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Beauharnois – le lundi 26 juillet</w:t>
      </w:r>
    </w:p>
    <w:p w14:paraId="438D96D5" w14:textId="5F67A12E" w:rsidR="004D1DC0" w:rsidRPr="005F1105" w:rsidRDefault="004D1DC0" w:rsidP="004D1DC0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Bedford</w:t>
      </w:r>
      <w:r w:rsidR="00B405BA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– le </w:t>
      </w:r>
      <w:r w:rsidR="00261424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lundi </w:t>
      </w:r>
      <w:r w:rsidR="00B405BA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1</w:t>
      </w:r>
      <w:r w:rsidR="00261424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9</w:t>
      </w:r>
      <w:r w:rsidR="00B405BA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juillet</w:t>
      </w:r>
    </w:p>
    <w:p w14:paraId="25BD949D" w14:textId="7D7B91FD" w:rsidR="00C14379" w:rsidRPr="005F1105" w:rsidRDefault="00C14379" w:rsidP="00C14379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Bedford Canton – le mardi </w:t>
      </w:r>
      <w:r w:rsidR="00943F55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20</w:t>
      </w: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juillet</w:t>
      </w:r>
    </w:p>
    <w:p w14:paraId="240E9AE4" w14:textId="5E2C0271" w:rsidR="005079BD" w:rsidRPr="005F1105" w:rsidRDefault="005079BD" w:rsidP="005079BD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Brossard – le vendredi 2 juille</w:t>
      </w:r>
      <w:r w:rsidR="00EE078A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t et le vendredi 9 juillet</w:t>
      </w:r>
    </w:p>
    <w:p w14:paraId="59669339" w14:textId="4F6E6380" w:rsidR="00DF1D12" w:rsidRPr="005F1105" w:rsidRDefault="00DF1D12" w:rsidP="005079BD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proofErr w:type="spellStart"/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Freli</w:t>
      </w:r>
      <w:r w:rsidR="002C3FDC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ghsburg</w:t>
      </w:r>
      <w:proofErr w:type="spellEnd"/>
      <w:r w:rsidR="002C3FDC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– le lundi 12 juillet</w:t>
      </w:r>
    </w:p>
    <w:p w14:paraId="60B90686" w14:textId="69F4DDA4" w:rsidR="007C348B" w:rsidRPr="005F1105" w:rsidRDefault="007C348B" w:rsidP="004D1DC0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Granby – le mercredi 30 juin</w:t>
      </w:r>
    </w:p>
    <w:p w14:paraId="71E7D2D0" w14:textId="76C834A2" w:rsidR="00456011" w:rsidRPr="005F1105" w:rsidRDefault="00456011" w:rsidP="004D1DC0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proofErr w:type="spellStart"/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Hemmingford</w:t>
      </w:r>
      <w:proofErr w:type="spellEnd"/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– le </w:t>
      </w:r>
      <w:r w:rsidR="007D123C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mercredi 11 août</w:t>
      </w:r>
    </w:p>
    <w:p w14:paraId="3AE5557A" w14:textId="43D66AE9" w:rsidR="00C4576F" w:rsidRPr="005F1105" w:rsidRDefault="00A653C4" w:rsidP="00382ED3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Longueuil – le jeudi 22 juillet</w:t>
      </w:r>
      <w:r w:rsidR="00457F34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et le vendredi 23 juille</w:t>
      </w:r>
      <w:r w:rsidR="00CD16E6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t</w:t>
      </w:r>
    </w:p>
    <w:p w14:paraId="10A6F94A" w14:textId="62791224" w:rsidR="00382ED3" w:rsidRPr="005F1105" w:rsidRDefault="00382ED3" w:rsidP="00382ED3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proofErr w:type="spellStart"/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Massueville</w:t>
      </w:r>
      <w:proofErr w:type="spellEnd"/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– le mardi 13 juillet</w:t>
      </w:r>
    </w:p>
    <w:p w14:paraId="40D9061E" w14:textId="55E7DECC" w:rsidR="004D1DC0" w:rsidRPr="005F1105" w:rsidRDefault="004D1DC0" w:rsidP="004D1DC0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proofErr w:type="spellStart"/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McMasterville</w:t>
      </w:r>
      <w:proofErr w:type="spellEnd"/>
      <w:r w:rsidR="00B405BA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– le </w:t>
      </w:r>
      <w:r w:rsidR="00B26EB9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jeudi </w:t>
      </w:r>
      <w:r w:rsidR="00B405BA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1</w:t>
      </w:r>
      <w:r w:rsidR="00B26EB9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9</w:t>
      </w:r>
      <w:r w:rsidR="00B405BA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août</w:t>
      </w:r>
    </w:p>
    <w:p w14:paraId="35533A32" w14:textId="4A7A4ED0" w:rsidR="004D1DC0" w:rsidRPr="005F1105" w:rsidRDefault="004D1DC0" w:rsidP="004D1DC0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Mercier</w:t>
      </w:r>
      <w:r w:rsidR="00B405BA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– le </w:t>
      </w:r>
      <w:r w:rsidR="00D80137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vendredi </w:t>
      </w:r>
      <w:r w:rsidR="00B405BA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23 juillet</w:t>
      </w:r>
    </w:p>
    <w:p w14:paraId="2A987DDE" w14:textId="04C0F143" w:rsidR="002C3FDC" w:rsidRPr="005F1105" w:rsidRDefault="004D1DC0" w:rsidP="004D1DC0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Mont</w:t>
      </w:r>
      <w:r w:rsidR="00B405BA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-</w:t>
      </w: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Saint-Grégoire</w:t>
      </w:r>
      <w:r w:rsidR="00B405BA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– le </w:t>
      </w:r>
      <w:r w:rsidR="0080742A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mardi 17 août</w:t>
      </w:r>
    </w:p>
    <w:p w14:paraId="0B80F4C6" w14:textId="00F5421E" w:rsidR="002C3FDC" w:rsidRPr="005F1105" w:rsidRDefault="002C3FDC" w:rsidP="002C3FDC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Mont-Saint-Hilaire – le mardi 13 juillet</w:t>
      </w:r>
    </w:p>
    <w:p w14:paraId="3945F97E" w14:textId="4AE1718C" w:rsidR="00602F79" w:rsidRPr="005F1105" w:rsidRDefault="004D1DC0" w:rsidP="004D1DC0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proofErr w:type="spellStart"/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Napierville</w:t>
      </w:r>
      <w:proofErr w:type="spellEnd"/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et Saint-Cyprien</w:t>
      </w:r>
      <w:r w:rsidR="00B405BA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– le </w:t>
      </w:r>
      <w:r w:rsidR="00BD5850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mardi </w:t>
      </w:r>
      <w:r w:rsidR="007243A6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17 août</w:t>
      </w:r>
    </w:p>
    <w:p w14:paraId="385797B6" w14:textId="48304A5E" w:rsidR="00B56224" w:rsidRPr="005F1105" w:rsidRDefault="00B56224" w:rsidP="004D1DC0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proofErr w:type="spellStart"/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Otterburn</w:t>
      </w:r>
      <w:proofErr w:type="spellEnd"/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Park – le vendredi 16 juillet</w:t>
      </w:r>
    </w:p>
    <w:p w14:paraId="3033C5FD" w14:textId="2FDAD043" w:rsidR="0060140D" w:rsidRPr="005F1105" w:rsidRDefault="0060140D" w:rsidP="0060140D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Richelieu – le </w:t>
      </w:r>
      <w:r w:rsidR="00DC548F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mardi</w:t>
      </w: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</w:t>
      </w:r>
      <w:r w:rsidR="00DC548F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6</w:t>
      </w: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juillet</w:t>
      </w:r>
    </w:p>
    <w:p w14:paraId="7FF16415" w14:textId="13F80C13" w:rsidR="009F3F60" w:rsidRPr="005F1105" w:rsidRDefault="009F3F60" w:rsidP="009F3F60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proofErr w:type="spellStart"/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Roxton</w:t>
      </w:r>
      <w:proofErr w:type="spellEnd"/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</w:t>
      </w:r>
      <w:proofErr w:type="spellStart"/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Falls</w:t>
      </w:r>
      <w:proofErr w:type="spellEnd"/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– le </w:t>
      </w:r>
      <w:r w:rsidR="005079BD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jeudi </w:t>
      </w: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1</w:t>
      </w: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vertAlign w:val="superscript"/>
          <w:lang w:val="fr-CA"/>
        </w:rPr>
        <w:t>er</w:t>
      </w: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juillet</w:t>
      </w:r>
    </w:p>
    <w:p w14:paraId="7C65842E" w14:textId="7209DAFF" w:rsidR="00DE477A" w:rsidRPr="005F1105" w:rsidRDefault="00DE477A" w:rsidP="00DE477A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proofErr w:type="spellStart"/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Ro</w:t>
      </w:r>
      <w:r w:rsidR="004B4D82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x</w:t>
      </w: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ton</w:t>
      </w:r>
      <w:proofErr w:type="spellEnd"/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Pond – le vendredi 9 juillet</w:t>
      </w:r>
    </w:p>
    <w:p w14:paraId="4FE81337" w14:textId="336BA415" w:rsidR="00FC7605" w:rsidRPr="005F1105" w:rsidRDefault="00FC7605" w:rsidP="009F3F60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Saint-Alexandre – le jeudi </w:t>
      </w:r>
      <w:r w:rsidR="005D50ED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19 août</w:t>
      </w:r>
    </w:p>
    <w:p w14:paraId="5AA3F638" w14:textId="5EB25822" w:rsidR="00F30E4D" w:rsidRPr="005F1105" w:rsidRDefault="00F30E4D" w:rsidP="004D1DC0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Saint-Alphonse-de-Granby – le jeudi </w:t>
      </w:r>
      <w:r w:rsidR="003A7515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1</w:t>
      </w:r>
      <w:r w:rsidR="003A7515" w:rsidRPr="005F1105">
        <w:rPr>
          <w:rStyle w:val="Lienhypertexte"/>
          <w:rFonts w:ascii="Roboto" w:hAnsi="Roboto"/>
          <w:color w:val="auto"/>
          <w:sz w:val="20"/>
          <w:szCs w:val="20"/>
          <w:u w:val="none"/>
          <w:vertAlign w:val="superscript"/>
          <w:lang w:val="fr-CA"/>
        </w:rPr>
        <w:t>er</w:t>
      </w:r>
      <w:r w:rsidR="003A7515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juillet</w:t>
      </w:r>
    </w:p>
    <w:p w14:paraId="36FE07DD" w14:textId="5ECDEB4D" w:rsidR="004D1DC0" w:rsidRPr="005F1105" w:rsidRDefault="004D1DC0" w:rsidP="004D1DC0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Saint-Amable</w:t>
      </w:r>
      <w:r w:rsidR="00B405BA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– le </w:t>
      </w:r>
      <w:r w:rsidR="00413A8F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mardi 10 août</w:t>
      </w:r>
    </w:p>
    <w:p w14:paraId="4B4F806A" w14:textId="0F317A06" w:rsidR="00374C94" w:rsidRPr="005F1105" w:rsidRDefault="00374C94" w:rsidP="004D1DC0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Saint-Blaise</w:t>
      </w:r>
      <w:r w:rsidR="006176EE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-sur-Richelieu</w:t>
      </w: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– le mercredi 21 juillet</w:t>
      </w:r>
    </w:p>
    <w:p w14:paraId="6ECB7CCC" w14:textId="30FFDE0A" w:rsidR="009A72B7" w:rsidRPr="005F1105" w:rsidRDefault="009A72B7" w:rsidP="009A72B7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Saint-Bruno-de-Montarville – le jeudi 22 juillet</w:t>
      </w:r>
    </w:p>
    <w:p w14:paraId="5E582F8B" w14:textId="0677B847" w:rsidR="00D626B6" w:rsidRPr="005F1105" w:rsidRDefault="00D626B6" w:rsidP="00D626B6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Saint-Charles-sur-Richelieu – </w:t>
      </w:r>
      <w:r w:rsidR="002A274A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le </w:t>
      </w: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mercredi 14 juillet</w:t>
      </w:r>
    </w:p>
    <w:p w14:paraId="694B8FDC" w14:textId="77777777" w:rsidR="00DE477A" w:rsidRPr="005F1105" w:rsidRDefault="00DE477A" w:rsidP="00DE477A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Saint-David – le mardi 29 juin</w:t>
      </w:r>
    </w:p>
    <w:p w14:paraId="33C1D5AF" w14:textId="25E7ED07" w:rsidR="00CD64C8" w:rsidRPr="005F1105" w:rsidRDefault="00CD64C8" w:rsidP="00CD64C8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Saint-Denis-sur-Richelieu – le m</w:t>
      </w:r>
      <w:r w:rsidR="00D626B6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ercre</w:t>
      </w: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di </w:t>
      </w:r>
      <w:r w:rsidR="00D626B6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14 juillet</w:t>
      </w:r>
    </w:p>
    <w:p w14:paraId="3091B49F" w14:textId="7E218D31" w:rsidR="00CD0BB8" w:rsidRPr="005F1105" w:rsidRDefault="00CD0BB8" w:rsidP="00CD0BB8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Saint-</w:t>
      </w:r>
      <w:r w:rsidR="0049265A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Étienne-de-Beauharnois</w:t>
      </w: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– le lundi </w:t>
      </w:r>
      <w:r w:rsidR="0049265A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16</w:t>
      </w: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août</w:t>
      </w:r>
    </w:p>
    <w:p w14:paraId="771E795F" w14:textId="1E158253" w:rsidR="002A7DCB" w:rsidRPr="005F1105" w:rsidRDefault="002A7DCB" w:rsidP="004D1DC0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Saint-Hugues – le lundi 9 août</w:t>
      </w:r>
    </w:p>
    <w:p w14:paraId="19DBDF3F" w14:textId="2DC75F8F" w:rsidR="004D1DC0" w:rsidRPr="005F1105" w:rsidRDefault="004D1DC0" w:rsidP="004D1DC0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Saint-Isidore</w:t>
      </w:r>
      <w:r w:rsidR="00B405BA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– le </w:t>
      </w:r>
      <w:r w:rsidR="002541DB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mercredi 11 août</w:t>
      </w:r>
    </w:p>
    <w:p w14:paraId="7F1297B4" w14:textId="095646A9" w:rsidR="00CF7996" w:rsidRPr="005F1105" w:rsidRDefault="000F1E1A" w:rsidP="00CF7996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1F20C45F" wp14:editId="1E79E786">
            <wp:simplePos x="0" y="0"/>
            <wp:positionH relativeFrom="column">
              <wp:posOffset>2520233</wp:posOffset>
            </wp:positionH>
            <wp:positionV relativeFrom="paragraph">
              <wp:posOffset>130637</wp:posOffset>
            </wp:positionV>
            <wp:extent cx="1339607" cy="1787236"/>
            <wp:effectExtent l="0" t="0" r="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E8BBCF-1FA1-49BD-9442-D99C3F6571F9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769" cy="178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996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Saint-Jean-Bap</w:t>
      </w:r>
      <w:r w:rsidR="004E0E7D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t</w:t>
      </w:r>
      <w:r w:rsidR="00CF7996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iste – le </w:t>
      </w:r>
      <w:r w:rsidR="004E0E7D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mardi 27 </w:t>
      </w:r>
      <w:r w:rsidR="00CF7996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juillet</w:t>
      </w:r>
    </w:p>
    <w:p w14:paraId="1F8C524F" w14:textId="791081F3" w:rsidR="003A30F3" w:rsidRPr="005F1105" w:rsidRDefault="003A30F3" w:rsidP="003A30F3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Saint-Jean-sur-Richelieu – le lundi 19 juillet</w:t>
      </w:r>
    </w:p>
    <w:p w14:paraId="3DC8276D" w14:textId="1D3F1A42" w:rsidR="00C41639" w:rsidRPr="005F1105" w:rsidRDefault="00C41639" w:rsidP="00C41639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Saint-Joachim-de-</w:t>
      </w:r>
      <w:proofErr w:type="spellStart"/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Shefford</w:t>
      </w:r>
      <w:proofErr w:type="spellEnd"/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– le lundi 16 août</w:t>
      </w:r>
    </w:p>
    <w:p w14:paraId="55E7FCD0" w14:textId="3F0BA0DE" w:rsidR="0009454E" w:rsidRPr="005F1105" w:rsidRDefault="00C41639" w:rsidP="003F0372">
      <w:pPr>
        <w:rPr>
          <w:rFonts w:ascii="Roboto" w:hAnsi="Roboto"/>
          <w:sz w:val="20"/>
          <w:szCs w:val="20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S</w:t>
      </w:r>
      <w:r w:rsidR="00B80ED5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aint-Lambert – le mercredi 7 juillet</w:t>
      </w:r>
    </w:p>
    <w:p w14:paraId="626C5DAE" w14:textId="59304420" w:rsidR="003F0372" w:rsidRPr="005F1105" w:rsidRDefault="003E5CC6" w:rsidP="00B80ED5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Saint-Louis – le lundi 9 août</w:t>
      </w:r>
    </w:p>
    <w:p w14:paraId="6AB2B622" w14:textId="1DA3E68B" w:rsidR="005A7811" w:rsidRPr="005F1105" w:rsidRDefault="005A7811" w:rsidP="005A7811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Saint-Louis-de-Gonzague – le jeudi 8 juillet</w:t>
      </w:r>
    </w:p>
    <w:p w14:paraId="04CF6598" w14:textId="494DAFB5" w:rsidR="00DC21C2" w:rsidRPr="005F1105" w:rsidRDefault="00DC21C2" w:rsidP="00DC21C2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Saint-Mathias-sur-Rich</w:t>
      </w:r>
      <w:r w:rsidR="00B56224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e</w:t>
      </w: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lieu – le vendredi </w:t>
      </w:r>
      <w:r w:rsidR="00B56224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16 juillet</w:t>
      </w:r>
    </w:p>
    <w:p w14:paraId="02F00C31" w14:textId="384F98F2" w:rsidR="004D1DC0" w:rsidRPr="005F1105" w:rsidRDefault="004D1DC0" w:rsidP="004D1DC0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Saint-Mathieu</w:t>
      </w:r>
      <w:r w:rsidR="00B405BA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– le </w:t>
      </w:r>
      <w:r w:rsidR="0060140D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lundi 5</w:t>
      </w:r>
      <w:r w:rsidR="00B405BA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juillet</w:t>
      </w:r>
    </w:p>
    <w:p w14:paraId="7CDE7B29" w14:textId="7A7E6820" w:rsidR="00D80137" w:rsidRPr="005F1105" w:rsidRDefault="00D80137" w:rsidP="00D80137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Saint-Mathieu-de-Beloeil – le </w:t>
      </w:r>
      <w:r w:rsidR="00B34E88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vendredi</w:t>
      </w: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</w:t>
      </w:r>
      <w:r w:rsidR="00B34E88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23</w:t>
      </w: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juillet</w:t>
      </w:r>
    </w:p>
    <w:p w14:paraId="2CAA7F51" w14:textId="2573E3BF" w:rsidR="009D3F70" w:rsidRPr="005F1105" w:rsidRDefault="009D3F70" w:rsidP="009D3F70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Saint-Michel – le mardi </w:t>
      </w:r>
      <w:r w:rsidR="00456011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17 août</w:t>
      </w:r>
    </w:p>
    <w:p w14:paraId="4DDAADD7" w14:textId="25A3E799" w:rsidR="004D1DC0" w:rsidRPr="005F1105" w:rsidRDefault="004D1DC0" w:rsidP="004D1DC0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Saint-</w:t>
      </w:r>
      <w:r w:rsidR="007C1C36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Nazaire d’Acton</w:t>
      </w:r>
      <w:r w:rsidR="00B405BA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– le </w:t>
      </w:r>
      <w:r w:rsidR="007C1C36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vendredi 13 août</w:t>
      </w:r>
    </w:p>
    <w:p w14:paraId="025B4C61" w14:textId="6878BF84" w:rsidR="004D1DC0" w:rsidRPr="005F1105" w:rsidRDefault="004D1DC0" w:rsidP="00387347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proofErr w:type="spellStart"/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Saint-Paul-de-l’Île-aux-Noix</w:t>
      </w:r>
      <w:proofErr w:type="spellEnd"/>
      <w:r w:rsidR="00B405BA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– le </w:t>
      </w:r>
      <w:r w:rsidR="006176EE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mercredi 21</w:t>
      </w:r>
      <w:r w:rsidR="00B405BA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juillet</w:t>
      </w:r>
    </w:p>
    <w:p w14:paraId="6EAE55DD" w14:textId="35E83739" w:rsidR="00ED5B32" w:rsidRPr="005F1105" w:rsidRDefault="00ED5B32" w:rsidP="00ED5B32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Saint-Philippe – </w:t>
      </w:r>
      <w:r w:rsidR="00C14379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le </w:t>
      </w: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lundi 19 juillet</w:t>
      </w:r>
    </w:p>
    <w:p w14:paraId="42A9D24A" w14:textId="245FC30E" w:rsidR="00943F55" w:rsidRPr="005F1105" w:rsidRDefault="00943F55" w:rsidP="00943F55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Saint-Robert – le mardi 20 juillet</w:t>
      </w:r>
    </w:p>
    <w:p w14:paraId="7CBB0F58" w14:textId="6FA426B0" w:rsidR="00C4576F" w:rsidRPr="005F1105" w:rsidRDefault="00C4576F" w:rsidP="00C4576F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Saint-Théodore d’Acton – le vendredi 13 août</w:t>
      </w:r>
    </w:p>
    <w:p w14:paraId="7A3BF806" w14:textId="700B15D9" w:rsidR="00BD47A4" w:rsidRPr="005F1105" w:rsidRDefault="00BD47A4" w:rsidP="00B405BA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Saint-Valérien-de-Milton – le mercredi 30 juin</w:t>
      </w:r>
    </w:p>
    <w:p w14:paraId="080C5DC6" w14:textId="7610DDFA" w:rsidR="001938FE" w:rsidRPr="005F1105" w:rsidRDefault="001938FE" w:rsidP="001938FE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Sainte-Angèle-de-</w:t>
      </w:r>
      <w:proofErr w:type="spellStart"/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Monnoir</w:t>
      </w:r>
      <w:proofErr w:type="spellEnd"/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– le mardi 20 juillet</w:t>
      </w:r>
    </w:p>
    <w:p w14:paraId="165AB915" w14:textId="6916095E" w:rsidR="00B405BA" w:rsidRPr="005F1105" w:rsidRDefault="00B405BA" w:rsidP="00B405BA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Sainte-Anne-de-</w:t>
      </w:r>
      <w:r w:rsidRPr="005F1105">
        <w:rPr>
          <w:rFonts w:ascii="Roboto" w:hAnsi="Roboto"/>
          <w:sz w:val="20"/>
          <w:szCs w:val="20"/>
          <w:lang w:val="fr-CA"/>
        </w:rPr>
        <w:t xml:space="preserve"> </w:t>
      </w:r>
      <w:proofErr w:type="spellStart"/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Sabrevois</w:t>
      </w:r>
      <w:proofErr w:type="spellEnd"/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– </w:t>
      </w:r>
      <w:r w:rsidR="002756A5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le </w:t>
      </w:r>
      <w:r w:rsidR="00C655A6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lundi 12</w:t>
      </w: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juillet</w:t>
      </w:r>
    </w:p>
    <w:p w14:paraId="441298FA" w14:textId="15872A25" w:rsidR="007400BF" w:rsidRPr="005F1105" w:rsidRDefault="007400BF" w:rsidP="007400BF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Sainte-Barbe – le jeudi </w:t>
      </w:r>
      <w:r w:rsidR="009A72B7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22</w:t>
      </w: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juillet</w:t>
      </w:r>
    </w:p>
    <w:p w14:paraId="3DDB6215" w14:textId="4A5FA717" w:rsidR="00772487" w:rsidRPr="005F1105" w:rsidRDefault="00772487" w:rsidP="00772487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Sainte-Cécile-de-Milton – le jeudi 15 juillet</w:t>
      </w:r>
    </w:p>
    <w:p w14:paraId="2D9B968A" w14:textId="7515494F" w:rsidR="005D50ED" w:rsidRPr="005F1105" w:rsidRDefault="005D50ED" w:rsidP="007400BF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Sainte-Christine – le mercredi 18 août</w:t>
      </w:r>
    </w:p>
    <w:p w14:paraId="6E9FFD60" w14:textId="07CDEC19" w:rsidR="009E0ACA" w:rsidRPr="005F1105" w:rsidRDefault="009E0ACA" w:rsidP="00B405BA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Sainte-Hélène-de-Bagot – le lundi 5 juillet</w:t>
      </w:r>
    </w:p>
    <w:p w14:paraId="1C092019" w14:textId="2987B341" w:rsidR="00C7383F" w:rsidRPr="005F1105" w:rsidRDefault="00C7383F" w:rsidP="00C7383F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Sainte-Julie – le mercredi 7 juillet</w:t>
      </w:r>
    </w:p>
    <w:p w14:paraId="22B7CD9A" w14:textId="5A18D29A" w:rsidR="004E0E7D" w:rsidRPr="005F1105" w:rsidRDefault="004E0E7D" w:rsidP="004E0E7D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Sainte-Madeleine – le </w:t>
      </w:r>
      <w:r w:rsidR="00CA0CB1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mardi 27</w:t>
      </w: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juillet</w:t>
      </w:r>
    </w:p>
    <w:p w14:paraId="1F03EB93" w14:textId="46489CC3" w:rsidR="00B447AE" w:rsidRPr="005F1105" w:rsidRDefault="00B447AE" w:rsidP="00B447AE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Sainte-Martine – le </w:t>
      </w:r>
      <w:r w:rsidR="005A7811"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jeudi 8</w:t>
      </w: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 xml:space="preserve"> juillet</w:t>
      </w:r>
    </w:p>
    <w:p w14:paraId="5BBA996F" w14:textId="77777777" w:rsidR="00BD47A4" w:rsidRPr="005F1105" w:rsidRDefault="00BD47A4" w:rsidP="00BD47A4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Sainte-Victoire-de-Sorel – le mardi 29 juin</w:t>
      </w:r>
    </w:p>
    <w:p w14:paraId="18BCD827" w14:textId="634B5E33" w:rsidR="00CA0CB1" w:rsidRPr="005F1105" w:rsidRDefault="00CA0CB1" w:rsidP="00387347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Salaberry-de-Valleyfield – le lundi 26 juillet</w:t>
      </w:r>
    </w:p>
    <w:p w14:paraId="7CD52F2A" w14:textId="00CC29E9" w:rsidR="00612AF6" w:rsidRPr="005F1105" w:rsidRDefault="00612AF6" w:rsidP="00387347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Sutton – le mercredi 21 juillet</w:t>
      </w:r>
    </w:p>
    <w:p w14:paraId="1467EF07" w14:textId="54622C48" w:rsidR="007532E2" w:rsidRPr="005F1105" w:rsidRDefault="007532E2" w:rsidP="00387347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Upton – le jeudi 12 août</w:t>
      </w:r>
    </w:p>
    <w:p w14:paraId="475DE914" w14:textId="29F1CC34" w:rsidR="00F6295D" w:rsidRPr="005F1105" w:rsidRDefault="00F6295D" w:rsidP="00387347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Varennes – le mardi 10 août</w:t>
      </w:r>
    </w:p>
    <w:p w14:paraId="34F7C020" w14:textId="572EFC76" w:rsidR="008E676C" w:rsidRPr="005F1105" w:rsidRDefault="008E676C" w:rsidP="00387347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Verchères – le mercredi 18 août</w:t>
      </w:r>
    </w:p>
    <w:p w14:paraId="6A05B0E7" w14:textId="1ED5B576" w:rsidR="007532E2" w:rsidRPr="005F1105" w:rsidRDefault="007532E2" w:rsidP="00387347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Waterloo – le jeudi 12 août</w:t>
      </w:r>
    </w:p>
    <w:p w14:paraId="4C69D3AB" w14:textId="3F5C75E6" w:rsidR="005079BD" w:rsidRPr="005F1105" w:rsidRDefault="005079BD" w:rsidP="00387347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 w:rsidRPr="005F1105"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  <w:t>Yamaska – le vendredi 2 juillet</w:t>
      </w:r>
    </w:p>
    <w:p w14:paraId="3A597B12" w14:textId="1920827D" w:rsidR="006B7C00" w:rsidRPr="005F1105" w:rsidRDefault="000F1E1A" w:rsidP="00387347">
      <w:pPr>
        <w:rPr>
          <w:rStyle w:val="Lienhypertexte"/>
          <w:rFonts w:ascii="Roboto" w:hAnsi="Roboto"/>
          <w:color w:val="auto"/>
          <w:sz w:val="20"/>
          <w:szCs w:val="20"/>
          <w:u w:val="none"/>
          <w:lang w:val="fr-CA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372760C8" wp14:editId="3B617A28">
            <wp:simplePos x="0" y="0"/>
            <wp:positionH relativeFrom="margin">
              <wp:posOffset>4005003</wp:posOffset>
            </wp:positionH>
            <wp:positionV relativeFrom="paragraph">
              <wp:posOffset>164869</wp:posOffset>
            </wp:positionV>
            <wp:extent cx="1946687" cy="1460220"/>
            <wp:effectExtent l="0" t="0" r="0" b="698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E54F52-8A14-4BA0-817F-B5B4B5A4A415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687" cy="14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AE30C" w14:textId="77777777" w:rsidR="005F1105" w:rsidRDefault="005F1105" w:rsidP="00387347">
      <w:pPr>
        <w:rPr>
          <w:rStyle w:val="Lienhypertexte"/>
          <w:rFonts w:ascii="Roboto" w:hAnsi="Roboto"/>
          <w:sz w:val="20"/>
          <w:szCs w:val="20"/>
          <w:lang w:val="fr-CA"/>
        </w:rPr>
        <w:sectPr w:rsidR="005F1105" w:rsidSect="005F1105">
          <w:type w:val="continuous"/>
          <w:pgSz w:w="12240" w:h="15840"/>
          <w:pgMar w:top="1985" w:right="1361" w:bottom="1077" w:left="1361" w:header="709" w:footer="709" w:gutter="0"/>
          <w:cols w:num="2" w:space="57"/>
          <w:docGrid w:linePitch="360"/>
        </w:sectPr>
      </w:pPr>
    </w:p>
    <w:p w14:paraId="41EF6901" w14:textId="3EA54C03" w:rsidR="004D1DC0" w:rsidRDefault="004D1DC0" w:rsidP="00387347">
      <w:pPr>
        <w:rPr>
          <w:rStyle w:val="Lienhypertexte"/>
          <w:rFonts w:ascii="Roboto" w:hAnsi="Roboto"/>
          <w:sz w:val="20"/>
          <w:szCs w:val="20"/>
          <w:lang w:val="fr-CA"/>
        </w:rPr>
      </w:pPr>
    </w:p>
    <w:p w14:paraId="38D912BC" w14:textId="6661F417" w:rsidR="004D1DC0" w:rsidRDefault="000F1E1A" w:rsidP="00387347">
      <w:pPr>
        <w:rPr>
          <w:rStyle w:val="Lienhypertexte"/>
          <w:rFonts w:ascii="Roboto" w:hAnsi="Roboto"/>
          <w:sz w:val="20"/>
          <w:szCs w:val="20"/>
          <w:lang w:val="fr-CA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51CF2CAA" wp14:editId="08529734">
            <wp:simplePos x="0" y="0"/>
            <wp:positionH relativeFrom="margin">
              <wp:posOffset>121986</wp:posOffset>
            </wp:positionH>
            <wp:positionV relativeFrom="paragraph">
              <wp:posOffset>5946</wp:posOffset>
            </wp:positionV>
            <wp:extent cx="2314550" cy="1421529"/>
            <wp:effectExtent l="0" t="0" r="0" b="762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09E970-A9D9-478E-AA4E-04A942A7EACD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539" cy="14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A0D81" w14:textId="774770BF" w:rsidR="004D1DC0" w:rsidRDefault="004D1DC0" w:rsidP="00387347">
      <w:pPr>
        <w:rPr>
          <w:rStyle w:val="Lienhypertexte"/>
          <w:rFonts w:ascii="Roboto" w:hAnsi="Roboto"/>
          <w:sz w:val="20"/>
          <w:szCs w:val="20"/>
          <w:lang w:val="fr-CA"/>
        </w:rPr>
      </w:pPr>
    </w:p>
    <w:p w14:paraId="7E9A21E2" w14:textId="75209EE7" w:rsidR="004D1DC0" w:rsidRDefault="004D1DC0" w:rsidP="00387347">
      <w:pPr>
        <w:rPr>
          <w:rStyle w:val="Lienhypertexte"/>
          <w:rFonts w:ascii="Roboto" w:hAnsi="Roboto"/>
          <w:sz w:val="20"/>
          <w:szCs w:val="20"/>
          <w:lang w:val="fr-CA"/>
        </w:rPr>
      </w:pPr>
    </w:p>
    <w:p w14:paraId="41C741D3" w14:textId="44BC4CA4" w:rsidR="004D1DC0" w:rsidRDefault="004D1DC0" w:rsidP="00387347">
      <w:pPr>
        <w:rPr>
          <w:rStyle w:val="Lienhypertexte"/>
          <w:rFonts w:ascii="Roboto" w:hAnsi="Roboto"/>
          <w:sz w:val="20"/>
          <w:szCs w:val="20"/>
          <w:lang w:val="fr-CA"/>
        </w:rPr>
      </w:pPr>
    </w:p>
    <w:p w14:paraId="50A0B5D0" w14:textId="41A894FB" w:rsidR="004D1DC0" w:rsidRDefault="004D1DC0" w:rsidP="00387347">
      <w:pPr>
        <w:rPr>
          <w:rStyle w:val="Lienhypertexte"/>
          <w:rFonts w:ascii="Roboto" w:hAnsi="Roboto"/>
          <w:sz w:val="20"/>
          <w:szCs w:val="20"/>
          <w:lang w:val="fr-CA"/>
        </w:rPr>
      </w:pPr>
    </w:p>
    <w:p w14:paraId="7FF242BE" w14:textId="0EF92C24" w:rsidR="004D1DC0" w:rsidRDefault="004D1DC0" w:rsidP="00387347">
      <w:pPr>
        <w:rPr>
          <w:rStyle w:val="Lienhypertexte"/>
          <w:rFonts w:ascii="Roboto" w:hAnsi="Roboto"/>
          <w:sz w:val="20"/>
          <w:szCs w:val="20"/>
          <w:lang w:val="fr-CA"/>
        </w:rPr>
      </w:pPr>
    </w:p>
    <w:p w14:paraId="30DDF4DE" w14:textId="0D383FE7" w:rsidR="004D1DC0" w:rsidRDefault="004D1DC0" w:rsidP="00387347">
      <w:pPr>
        <w:rPr>
          <w:rFonts w:ascii="Roboto" w:hAnsi="Roboto"/>
          <w:sz w:val="20"/>
          <w:szCs w:val="20"/>
          <w:lang w:val="fr-CA"/>
        </w:rPr>
      </w:pPr>
    </w:p>
    <w:sectPr w:rsidR="004D1DC0" w:rsidSect="004D1DC0">
      <w:type w:val="continuous"/>
      <w:pgSz w:w="12240" w:h="15840"/>
      <w:pgMar w:top="1985" w:right="1361" w:bottom="1077" w:left="1361" w:header="709" w:footer="709" w:gutter="0"/>
      <w:cols w:space="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8232A" w14:textId="77777777" w:rsidR="008736D4" w:rsidRDefault="008736D4" w:rsidP="00B16AEA">
      <w:r>
        <w:separator/>
      </w:r>
    </w:p>
  </w:endnote>
  <w:endnote w:type="continuationSeparator" w:id="0">
    <w:p w14:paraId="4BA8EBC2" w14:textId="77777777" w:rsidR="008736D4" w:rsidRDefault="008736D4" w:rsidP="00B1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Roboto">
    <w:charset w:val="00"/>
    <w:family w:val="auto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717A" w14:textId="77777777" w:rsidR="007F3498" w:rsidRDefault="007F34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5A7E" w14:textId="77777777" w:rsidR="007F3498" w:rsidRDefault="007F349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DBFB" w14:textId="77777777" w:rsidR="007F3498" w:rsidRDefault="007F34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ADF8C" w14:textId="77777777" w:rsidR="008736D4" w:rsidRDefault="008736D4" w:rsidP="00B16AEA">
      <w:r>
        <w:separator/>
      </w:r>
    </w:p>
  </w:footnote>
  <w:footnote w:type="continuationSeparator" w:id="0">
    <w:p w14:paraId="437DD888" w14:textId="77777777" w:rsidR="008736D4" w:rsidRDefault="008736D4" w:rsidP="00B16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B492" w14:textId="77777777" w:rsidR="007F3498" w:rsidRDefault="007F34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2CB5B" w14:textId="77777777" w:rsidR="00B16AEA" w:rsidRDefault="00B16AEA">
    <w:pPr>
      <w:pStyle w:val="En-tte"/>
    </w:pPr>
    <w:r>
      <w:rPr>
        <w:rFonts w:hint="eastAsia"/>
        <w:noProof/>
        <w:lang w:val="fr-CA" w:eastAsia="fr-CA"/>
      </w:rPr>
      <w:drawing>
        <wp:anchor distT="0" distB="0" distL="114300" distR="114300" simplePos="0" relativeHeight="251658752" behindDoc="1" locked="0" layoutInCell="1" allowOverlap="1" wp14:anchorId="0A1A8B31" wp14:editId="375A84C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241"/>
          <wp:effectExtent l="0" t="0" r="0" b="63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_2002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3934" w14:textId="77777777" w:rsidR="007F3498" w:rsidRDefault="007F349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EA"/>
    <w:rsid w:val="00083A7E"/>
    <w:rsid w:val="0009454E"/>
    <w:rsid w:val="000A1C8E"/>
    <w:rsid w:val="000C41F9"/>
    <w:rsid w:val="000E5204"/>
    <w:rsid w:val="000E668E"/>
    <w:rsid w:val="000F1E1A"/>
    <w:rsid w:val="00114D7F"/>
    <w:rsid w:val="00133454"/>
    <w:rsid w:val="00146DBD"/>
    <w:rsid w:val="00180CA4"/>
    <w:rsid w:val="001938FE"/>
    <w:rsid w:val="001A41DC"/>
    <w:rsid w:val="001D4B5C"/>
    <w:rsid w:val="00213019"/>
    <w:rsid w:val="00242C1A"/>
    <w:rsid w:val="00251966"/>
    <w:rsid w:val="002541DB"/>
    <w:rsid w:val="00261424"/>
    <w:rsid w:val="002756A5"/>
    <w:rsid w:val="00294426"/>
    <w:rsid w:val="0029524A"/>
    <w:rsid w:val="002A274A"/>
    <w:rsid w:val="002A7DCB"/>
    <w:rsid w:val="002C3FDC"/>
    <w:rsid w:val="00315703"/>
    <w:rsid w:val="00350F6D"/>
    <w:rsid w:val="00364D79"/>
    <w:rsid w:val="00374C94"/>
    <w:rsid w:val="00376D53"/>
    <w:rsid w:val="00380A2A"/>
    <w:rsid w:val="00382ED3"/>
    <w:rsid w:val="00387347"/>
    <w:rsid w:val="003A30F3"/>
    <w:rsid w:val="003A7515"/>
    <w:rsid w:val="003C3BA4"/>
    <w:rsid w:val="003E5CC6"/>
    <w:rsid w:val="003F0372"/>
    <w:rsid w:val="00413A8F"/>
    <w:rsid w:val="00414CB9"/>
    <w:rsid w:val="00421FB0"/>
    <w:rsid w:val="00444472"/>
    <w:rsid w:val="004517BE"/>
    <w:rsid w:val="0045306B"/>
    <w:rsid w:val="00456011"/>
    <w:rsid w:val="00457F34"/>
    <w:rsid w:val="00462255"/>
    <w:rsid w:val="00472D3B"/>
    <w:rsid w:val="00483FBE"/>
    <w:rsid w:val="0049265A"/>
    <w:rsid w:val="004938B9"/>
    <w:rsid w:val="004B4D82"/>
    <w:rsid w:val="004C10D6"/>
    <w:rsid w:val="004D1DC0"/>
    <w:rsid w:val="004E0E7D"/>
    <w:rsid w:val="00506266"/>
    <w:rsid w:val="005079BD"/>
    <w:rsid w:val="005A7811"/>
    <w:rsid w:val="005C4929"/>
    <w:rsid w:val="005D50ED"/>
    <w:rsid w:val="005F1105"/>
    <w:rsid w:val="0060140D"/>
    <w:rsid w:val="00602F79"/>
    <w:rsid w:val="00612AF6"/>
    <w:rsid w:val="006176EE"/>
    <w:rsid w:val="006628A4"/>
    <w:rsid w:val="006B7C00"/>
    <w:rsid w:val="007243A6"/>
    <w:rsid w:val="00724C83"/>
    <w:rsid w:val="007400BF"/>
    <w:rsid w:val="007532E2"/>
    <w:rsid w:val="00772487"/>
    <w:rsid w:val="00772736"/>
    <w:rsid w:val="00797723"/>
    <w:rsid w:val="007A2CBC"/>
    <w:rsid w:val="007C1C36"/>
    <w:rsid w:val="007C348B"/>
    <w:rsid w:val="007D123C"/>
    <w:rsid w:val="007E36C1"/>
    <w:rsid w:val="007F3498"/>
    <w:rsid w:val="0080742A"/>
    <w:rsid w:val="008736D4"/>
    <w:rsid w:val="00892C2C"/>
    <w:rsid w:val="008D31E9"/>
    <w:rsid w:val="008E1A86"/>
    <w:rsid w:val="008E676C"/>
    <w:rsid w:val="00907BDC"/>
    <w:rsid w:val="00915AC3"/>
    <w:rsid w:val="009404DB"/>
    <w:rsid w:val="00943F55"/>
    <w:rsid w:val="009A72B7"/>
    <w:rsid w:val="009C6A5E"/>
    <w:rsid w:val="009D3F70"/>
    <w:rsid w:val="009E0ACA"/>
    <w:rsid w:val="009F3F60"/>
    <w:rsid w:val="00A34C01"/>
    <w:rsid w:val="00A653C4"/>
    <w:rsid w:val="00A8718D"/>
    <w:rsid w:val="00A95FB1"/>
    <w:rsid w:val="00AB5A1F"/>
    <w:rsid w:val="00AB5CB6"/>
    <w:rsid w:val="00AE0044"/>
    <w:rsid w:val="00AE56CB"/>
    <w:rsid w:val="00AF5429"/>
    <w:rsid w:val="00B02F40"/>
    <w:rsid w:val="00B16AEA"/>
    <w:rsid w:val="00B26EB9"/>
    <w:rsid w:val="00B34E88"/>
    <w:rsid w:val="00B405BA"/>
    <w:rsid w:val="00B447AE"/>
    <w:rsid w:val="00B56224"/>
    <w:rsid w:val="00B7598E"/>
    <w:rsid w:val="00B80ED5"/>
    <w:rsid w:val="00B9776E"/>
    <w:rsid w:val="00BD47A4"/>
    <w:rsid w:val="00BD5850"/>
    <w:rsid w:val="00BE084B"/>
    <w:rsid w:val="00C14379"/>
    <w:rsid w:val="00C41639"/>
    <w:rsid w:val="00C4576F"/>
    <w:rsid w:val="00C45D26"/>
    <w:rsid w:val="00C655A6"/>
    <w:rsid w:val="00C7383F"/>
    <w:rsid w:val="00C808EB"/>
    <w:rsid w:val="00CA0051"/>
    <w:rsid w:val="00CA0CB1"/>
    <w:rsid w:val="00CA2A5F"/>
    <w:rsid w:val="00CB2016"/>
    <w:rsid w:val="00CD0BB8"/>
    <w:rsid w:val="00CD16E6"/>
    <w:rsid w:val="00CD64C8"/>
    <w:rsid w:val="00CF7996"/>
    <w:rsid w:val="00D626B6"/>
    <w:rsid w:val="00D76A65"/>
    <w:rsid w:val="00D80137"/>
    <w:rsid w:val="00D93BC4"/>
    <w:rsid w:val="00DA4334"/>
    <w:rsid w:val="00DC21C2"/>
    <w:rsid w:val="00DC548F"/>
    <w:rsid w:val="00DD0F22"/>
    <w:rsid w:val="00DE477A"/>
    <w:rsid w:val="00DF1D12"/>
    <w:rsid w:val="00E07A8F"/>
    <w:rsid w:val="00E614DA"/>
    <w:rsid w:val="00E74548"/>
    <w:rsid w:val="00E92EA8"/>
    <w:rsid w:val="00EA4942"/>
    <w:rsid w:val="00ED5B32"/>
    <w:rsid w:val="00EE078A"/>
    <w:rsid w:val="00F0552D"/>
    <w:rsid w:val="00F30E4D"/>
    <w:rsid w:val="00F32FBD"/>
    <w:rsid w:val="00F41976"/>
    <w:rsid w:val="00F6295D"/>
    <w:rsid w:val="00F86D93"/>
    <w:rsid w:val="00FC7605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FE6579A"/>
  <w14:defaultImageDpi w14:val="300"/>
  <w15:docId w15:val="{CFF79B29-7E57-4175-8C51-C3780B18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7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6AE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16AEA"/>
  </w:style>
  <w:style w:type="paragraph" w:styleId="Pieddepage">
    <w:name w:val="footer"/>
    <w:basedOn w:val="Normal"/>
    <w:link w:val="PieddepageCar"/>
    <w:uiPriority w:val="99"/>
    <w:unhideWhenUsed/>
    <w:rsid w:val="00B16AE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AEA"/>
  </w:style>
  <w:style w:type="paragraph" w:styleId="Textedebulles">
    <w:name w:val="Balloon Text"/>
    <w:basedOn w:val="Normal"/>
    <w:link w:val="TextedebullesCar"/>
    <w:uiPriority w:val="99"/>
    <w:semiHidden/>
    <w:unhideWhenUsed/>
    <w:rsid w:val="00B16AE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AEA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32FBD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BE084B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242C1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938B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38B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38B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38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38B9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A4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image" Target="cid:95AD07FC-DDF3-48E0-9D94-1E75B7CB6AFA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cid:937F8524-5FF5-4B56-8295-354DE87C58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image" Target="cid:57031601-B4E4-43BC-B744-CC3553F2A22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image" Target="media/image5.jpeg"/><Relationship Id="rId10" Type="http://schemas.openxmlformats.org/officeDocument/2006/relationships/hyperlink" Target="mailto:bmarcotte@expansionpme.org" TargetMode="External"/><Relationship Id="rId19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hyperlink" Target="mailto:cdeschamps@upa.qc.ca" TargetMode="External"/><Relationship Id="rId14" Type="http://schemas.openxmlformats.org/officeDocument/2006/relationships/header" Target="header2.xml"/><Relationship Id="rId22" Type="http://schemas.openxmlformats.org/officeDocument/2006/relationships/image" Target="cid:415F4E3F-3C80-47F5-B89B-618CA283816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3" ma:contentTypeDescription="Crée un document." ma:contentTypeScope="" ma:versionID="ab7b5bf8a8701f69d8d269cc6962d24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9171d61c11e6252d5bbd26234af3ed0b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B26422-6297-4557-8F09-29C8046F3F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652E26-DA50-4FE2-9CDF-D79ABFEF7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0a3e7-a32e-4817-a59e-6e5ca2cdf5b1"/>
    <ds:schemaRef ds:uri="6f337040-6e74-4b4a-848f-3af52f92f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2BCA69-06D7-4030-BEED-0B633A1D2F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919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12H30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Richer</dc:creator>
  <cp:lastModifiedBy>Brigitte Marcotte</cp:lastModifiedBy>
  <cp:revision>123</cp:revision>
  <cp:lastPrinted>2020-02-20T21:44:00Z</cp:lastPrinted>
  <dcterms:created xsi:type="dcterms:W3CDTF">2020-07-03T18:17:00Z</dcterms:created>
  <dcterms:modified xsi:type="dcterms:W3CDTF">2021-06-15T20:53:00Z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