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86AAE" w14:textId="4CF31AF2" w:rsidR="004B6D50" w:rsidRPr="00686B8F" w:rsidRDefault="00686B8F" w:rsidP="00FC142C">
      <w:pPr>
        <w:spacing w:after="0"/>
        <w:jc w:val="right"/>
        <w:rPr>
          <w:lang w:val="en-CA"/>
        </w:rPr>
      </w:pPr>
      <w:r w:rsidRPr="00686B8F">
        <w:rPr>
          <w:lang w:val="en-CA"/>
        </w:rPr>
        <w:t>For b</w:t>
      </w:r>
      <w:r w:rsidR="00633FE4" w:rsidRPr="00686B8F">
        <w:rPr>
          <w:lang w:val="en-CA"/>
        </w:rPr>
        <w:t>ulletins</w:t>
      </w:r>
    </w:p>
    <w:p w14:paraId="3C215A98" w14:textId="77777777" w:rsidR="004B6D50" w:rsidRPr="00686B8F" w:rsidRDefault="004B6D50" w:rsidP="00FC142C">
      <w:pPr>
        <w:spacing w:after="0"/>
        <w:jc w:val="both"/>
        <w:rPr>
          <w:lang w:val="en-CA"/>
        </w:rPr>
      </w:pPr>
    </w:p>
    <w:p w14:paraId="669D5AB3" w14:textId="77777777" w:rsidR="004B6D50" w:rsidRPr="00686B8F" w:rsidRDefault="004B6D50" w:rsidP="00FC142C">
      <w:pPr>
        <w:spacing w:after="0"/>
        <w:jc w:val="both"/>
        <w:rPr>
          <w:b/>
          <w:lang w:val="en-CA"/>
        </w:rPr>
      </w:pPr>
    </w:p>
    <w:p w14:paraId="651C1D6E" w14:textId="77777777" w:rsidR="00686B8F" w:rsidRDefault="00686B8F" w:rsidP="00FC142C">
      <w:pPr>
        <w:spacing w:after="0"/>
        <w:jc w:val="both"/>
        <w:rPr>
          <w:b/>
          <w:lang w:val="en-CA"/>
        </w:rPr>
      </w:pPr>
      <w:r w:rsidRPr="00686B8F">
        <w:rPr>
          <w:b/>
          <w:lang w:val="en-CA"/>
        </w:rPr>
        <w:t>Living together in harmony in the Montérégie’s agricultural zone</w:t>
      </w:r>
    </w:p>
    <w:p w14:paraId="40EC0780" w14:textId="1CD65233" w:rsidR="00560DE8" w:rsidRPr="00686B8F" w:rsidRDefault="00686B8F" w:rsidP="00FC142C">
      <w:pPr>
        <w:spacing w:after="0"/>
        <w:jc w:val="both"/>
        <w:rPr>
          <w:b/>
          <w:sz w:val="24"/>
          <w:lang w:val="en-CA"/>
        </w:rPr>
      </w:pPr>
      <w:r w:rsidRPr="00686B8F">
        <w:rPr>
          <w:b/>
          <w:sz w:val="24"/>
          <w:lang w:val="en-CA"/>
        </w:rPr>
        <w:t>“OUR COUNTRYSIDE: A LIVING SPACE TO SHARE”</w:t>
      </w:r>
    </w:p>
    <w:p w14:paraId="39E88793" w14:textId="77777777" w:rsidR="00FC142C" w:rsidRPr="00686B8F" w:rsidRDefault="00FC142C" w:rsidP="00FC142C">
      <w:pPr>
        <w:spacing w:after="0"/>
        <w:jc w:val="both"/>
        <w:rPr>
          <w:i/>
          <w:lang w:val="en-CA"/>
        </w:rPr>
      </w:pPr>
    </w:p>
    <w:p w14:paraId="5EA47F88" w14:textId="77777777" w:rsidR="00686B8F" w:rsidRDefault="00686B8F" w:rsidP="00FC142C">
      <w:pPr>
        <w:spacing w:after="0"/>
        <w:jc w:val="both"/>
        <w:rPr>
          <w:i/>
        </w:rPr>
      </w:pPr>
      <w:r w:rsidRPr="00686B8F">
        <w:rPr>
          <w:i/>
        </w:rPr>
        <w:t>An initiative by the Montérégie UPA, 13 RCMs, and Greater Longueuil, with support from the Ministry for Agriculture, Fisheries, and Food (MAPAQ)</w:t>
      </w:r>
    </w:p>
    <w:p w14:paraId="01F1865A" w14:textId="77777777" w:rsidR="007D3A44" w:rsidRDefault="007D3A44" w:rsidP="00FC142C">
      <w:pPr>
        <w:spacing w:after="0"/>
        <w:jc w:val="both"/>
      </w:pPr>
    </w:p>
    <w:p w14:paraId="29BBE477" w14:textId="01197FA4" w:rsidR="0057695B" w:rsidRPr="0057695B" w:rsidRDefault="00686B8F" w:rsidP="00FC142C">
      <w:pPr>
        <w:spacing w:after="0"/>
        <w:jc w:val="both"/>
        <w:rPr>
          <w:b/>
        </w:rPr>
      </w:pPr>
      <w:r>
        <w:rPr>
          <w:b/>
        </w:rPr>
        <w:t>Odours</w:t>
      </w:r>
    </w:p>
    <w:p w14:paraId="41C66FFD" w14:textId="5DAE9954" w:rsidR="00686B8F" w:rsidRDefault="00686B8F" w:rsidP="00FC142C">
      <w:pPr>
        <w:spacing w:after="0"/>
        <w:jc w:val="both"/>
        <w:rPr>
          <w:lang w:val="en-CA"/>
        </w:rPr>
      </w:pPr>
      <w:r w:rsidRPr="00686B8F">
        <w:rPr>
          <w:lang w:val="en-CA"/>
        </w:rPr>
        <w:t>In the countryside, some s</w:t>
      </w:r>
      <w:r>
        <w:rPr>
          <w:lang w:val="en-CA"/>
        </w:rPr>
        <w:t xml:space="preserve">easonal odours linked to agricultural activities, like manure spreading, can be inconvenient. </w:t>
      </w:r>
      <w:r w:rsidRPr="00686B8F">
        <w:rPr>
          <w:lang w:val="en-CA"/>
        </w:rPr>
        <w:t xml:space="preserve">But manure is a natural fertilizer and </w:t>
      </w:r>
      <w:r w:rsidRPr="00686B8F">
        <w:rPr>
          <w:lang w:val="en-CA"/>
        </w:rPr>
        <w:t>is important in regenerating the health of cultivated soils.</w:t>
      </w:r>
      <w:r w:rsidRPr="00686B8F">
        <w:rPr>
          <w:lang w:val="en-CA"/>
        </w:rPr>
        <w:t xml:space="preserve"> </w:t>
      </w:r>
      <w:r w:rsidRPr="00686B8F">
        <w:rPr>
          <w:lang w:val="en-CA"/>
        </w:rPr>
        <w:t>In other words, it feeds the soil so that the soil can in turn feed us as it helps plants, vegetables, and cereals grow.</w:t>
      </w:r>
    </w:p>
    <w:p w14:paraId="11149B0C" w14:textId="7A61B2DB" w:rsidR="00A165D3" w:rsidRDefault="00A165D3" w:rsidP="00FC142C">
      <w:pPr>
        <w:spacing w:after="0"/>
        <w:jc w:val="both"/>
      </w:pPr>
    </w:p>
    <w:p w14:paraId="332BBBCA" w14:textId="47D3EDCE" w:rsidR="00FC142C" w:rsidRPr="00686B8F" w:rsidRDefault="00C53EA1" w:rsidP="00C53EA1">
      <w:pPr>
        <w:spacing w:after="0"/>
        <w:jc w:val="both"/>
        <w:rPr>
          <w:lang w:val="en-CA"/>
        </w:rPr>
      </w:pPr>
      <w:r>
        <w:rPr>
          <w:lang w:val="en-CA"/>
        </w:rPr>
        <w:t>F</w:t>
      </w:r>
      <w:r w:rsidRPr="00C53EA1">
        <w:rPr>
          <w:lang w:val="en-CA"/>
        </w:rPr>
        <w:t xml:space="preserve">armers </w:t>
      </w:r>
      <w:r>
        <w:rPr>
          <w:lang w:val="en-CA"/>
        </w:rPr>
        <w:t xml:space="preserve">are implementing effective methods </w:t>
      </w:r>
      <w:r w:rsidRPr="00C53EA1">
        <w:rPr>
          <w:lang w:val="en-CA"/>
        </w:rPr>
        <w:t>to reduce odours from livestock and soil fertilization.</w:t>
      </w:r>
      <w:r>
        <w:rPr>
          <w:lang w:val="en-CA"/>
        </w:rPr>
        <w:t xml:space="preserve"> For example, they incorporate manure directly or use </w:t>
      </w:r>
      <w:r w:rsidRPr="00C53EA1">
        <w:rPr>
          <w:lang w:val="en-CA"/>
        </w:rPr>
        <w:t xml:space="preserve">machinery </w:t>
      </w:r>
      <w:r>
        <w:rPr>
          <w:lang w:val="en-CA"/>
        </w:rPr>
        <w:t xml:space="preserve">that </w:t>
      </w:r>
      <w:r w:rsidRPr="00C53EA1">
        <w:rPr>
          <w:lang w:val="en-CA"/>
        </w:rPr>
        <w:t>allows manure to be applied closer to the soil through ramps</w:t>
      </w:r>
      <w:r>
        <w:rPr>
          <w:lang w:val="en-CA"/>
        </w:rPr>
        <w:t>.</w:t>
      </w:r>
      <w:r w:rsidRPr="00C53EA1">
        <w:rPr>
          <w:lang w:val="en-CA"/>
        </w:rPr>
        <w:t xml:space="preserve"> </w:t>
      </w:r>
      <w:r>
        <w:rPr>
          <w:lang w:val="en-CA"/>
        </w:rPr>
        <w:t>Some</w:t>
      </w:r>
      <w:r w:rsidRPr="00C53EA1">
        <w:rPr>
          <w:lang w:val="en-CA"/>
        </w:rPr>
        <w:t xml:space="preserve"> farmers have also planted wind-break woodlots</w:t>
      </w:r>
      <w:r>
        <w:rPr>
          <w:lang w:val="en-CA"/>
        </w:rPr>
        <w:t xml:space="preserve">, while others store manure in watertight pits with roofs, </w:t>
      </w:r>
      <w:r w:rsidRPr="00C53EA1">
        <w:rPr>
          <w:lang w:val="en-CA"/>
        </w:rPr>
        <w:t>improv</w:t>
      </w:r>
      <w:r>
        <w:rPr>
          <w:lang w:val="en-CA"/>
        </w:rPr>
        <w:t>e</w:t>
      </w:r>
      <w:r w:rsidRPr="00C53EA1">
        <w:rPr>
          <w:lang w:val="en-CA"/>
        </w:rPr>
        <w:t xml:space="preserve"> ventilation to farm buildings,</w:t>
      </w:r>
      <w:r>
        <w:rPr>
          <w:lang w:val="en-CA"/>
        </w:rPr>
        <w:t xml:space="preserve"> or</w:t>
      </w:r>
      <w:r w:rsidRPr="00C53EA1">
        <w:rPr>
          <w:lang w:val="en-CA"/>
        </w:rPr>
        <w:t xml:space="preserve"> compost</w:t>
      </w:r>
      <w:r>
        <w:rPr>
          <w:lang w:val="en-CA"/>
        </w:rPr>
        <w:t xml:space="preserve"> animal waste. </w:t>
      </w:r>
      <w:bookmarkStart w:id="0" w:name="_GoBack"/>
      <w:bookmarkEnd w:id="0"/>
      <w:r w:rsidRPr="00C53EA1">
        <w:rPr>
          <w:lang w:val="en-CA"/>
        </w:rPr>
        <w:t>Practices continue to evolve</w:t>
      </w:r>
      <w:r>
        <w:rPr>
          <w:lang w:val="en-CA"/>
        </w:rPr>
        <w:t>, as a</w:t>
      </w:r>
      <w:r w:rsidRPr="00C53EA1">
        <w:rPr>
          <w:lang w:val="en-CA"/>
        </w:rPr>
        <w:t>griculture is a happy blend of many techniques to promote healthy arable land, while still taking care of the neighbourhood.</w:t>
      </w:r>
      <w:r w:rsidRPr="00686B8F">
        <w:rPr>
          <w:lang w:val="en-CA"/>
        </w:rPr>
        <w:t xml:space="preserve"> </w:t>
      </w:r>
    </w:p>
    <w:p w14:paraId="2FD00C0D" w14:textId="77777777" w:rsidR="004B7FB7" w:rsidRPr="00686B8F" w:rsidRDefault="004B7FB7" w:rsidP="00FC142C">
      <w:pPr>
        <w:spacing w:after="0"/>
        <w:jc w:val="both"/>
        <w:rPr>
          <w:lang w:val="en-CA"/>
        </w:rPr>
      </w:pPr>
    </w:p>
    <w:p w14:paraId="5B6B1621" w14:textId="08F7C9B8" w:rsidR="00C5653B" w:rsidRPr="00686B8F" w:rsidRDefault="00686B8F" w:rsidP="00C5653B">
      <w:pPr>
        <w:spacing w:after="0"/>
        <w:jc w:val="both"/>
        <w:rPr>
          <w:i/>
          <w:lang w:val="en-CA"/>
        </w:rPr>
      </w:pPr>
      <w:r w:rsidRPr="00686B8F">
        <w:rPr>
          <w:i/>
          <w:lang w:val="en-CA"/>
        </w:rPr>
        <w:t>A new theme will be introduced in your next bulletin.</w:t>
      </w:r>
    </w:p>
    <w:p w14:paraId="363CCDCD" w14:textId="77777777" w:rsidR="004B7FB7" w:rsidRPr="00686B8F" w:rsidRDefault="004B7FB7" w:rsidP="00FC142C">
      <w:pPr>
        <w:spacing w:after="0"/>
        <w:jc w:val="both"/>
        <w:rPr>
          <w:lang w:val="en-CA"/>
        </w:rPr>
      </w:pPr>
    </w:p>
    <w:sectPr w:rsidR="004B7FB7" w:rsidRPr="00686B8F" w:rsidSect="0083613B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DE8"/>
    <w:rsid w:val="000500DF"/>
    <w:rsid w:val="00064247"/>
    <w:rsid w:val="000B2F2D"/>
    <w:rsid w:val="000D2318"/>
    <w:rsid w:val="00122B65"/>
    <w:rsid w:val="001704E0"/>
    <w:rsid w:val="001A3F84"/>
    <w:rsid w:val="001B16F6"/>
    <w:rsid w:val="001C29EF"/>
    <w:rsid w:val="001F535F"/>
    <w:rsid w:val="0020740E"/>
    <w:rsid w:val="002243A8"/>
    <w:rsid w:val="0025526E"/>
    <w:rsid w:val="002D0BB1"/>
    <w:rsid w:val="00334AB0"/>
    <w:rsid w:val="003356FD"/>
    <w:rsid w:val="00430A53"/>
    <w:rsid w:val="004B6D50"/>
    <w:rsid w:val="004B7FB7"/>
    <w:rsid w:val="00504CC0"/>
    <w:rsid w:val="00560DE8"/>
    <w:rsid w:val="0057695B"/>
    <w:rsid w:val="00614ECD"/>
    <w:rsid w:val="00633FE4"/>
    <w:rsid w:val="00662F50"/>
    <w:rsid w:val="00686B8F"/>
    <w:rsid w:val="007C5AF0"/>
    <w:rsid w:val="007D3A44"/>
    <w:rsid w:val="007F4A23"/>
    <w:rsid w:val="0083613B"/>
    <w:rsid w:val="008417BC"/>
    <w:rsid w:val="009B3AC9"/>
    <w:rsid w:val="00A165D3"/>
    <w:rsid w:val="00A51484"/>
    <w:rsid w:val="00AD2552"/>
    <w:rsid w:val="00B567FD"/>
    <w:rsid w:val="00B6719D"/>
    <w:rsid w:val="00B71332"/>
    <w:rsid w:val="00C303D4"/>
    <w:rsid w:val="00C53EA1"/>
    <w:rsid w:val="00C5653B"/>
    <w:rsid w:val="00CA4C0B"/>
    <w:rsid w:val="00CF3C54"/>
    <w:rsid w:val="00D831C0"/>
    <w:rsid w:val="00DB3450"/>
    <w:rsid w:val="00F17AB9"/>
    <w:rsid w:val="00F426A1"/>
    <w:rsid w:val="00FC142C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07488"/>
  <w15:docId w15:val="{89873979-E02D-4ADD-AFDB-67FA200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63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CB47E-A0A1-426D-AD42-E9993A594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C8B2C-2BD6-4745-ADF1-E345569C88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A4A98C-F050-438D-A1A7-F126712C1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0a3e7-a32e-4817-a59e-6e5ca2cdf5b1"/>
    <ds:schemaRef ds:uri="6f337040-6e74-4b4a-848f-3af52f92f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Graillet</dc:creator>
  <cp:lastModifiedBy>Denise Chilton</cp:lastModifiedBy>
  <cp:revision>4</cp:revision>
  <dcterms:created xsi:type="dcterms:W3CDTF">2020-07-10T19:19:00Z</dcterms:created>
  <dcterms:modified xsi:type="dcterms:W3CDTF">2020-07-11T01:04:00Z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