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D5A0D" w14:textId="77777777" w:rsidR="004B6D50" w:rsidRDefault="004B6D50" w:rsidP="004B6D50">
      <w:pPr>
        <w:spacing w:after="0"/>
        <w:jc w:val="right"/>
      </w:pPr>
      <w:r>
        <w:t xml:space="preserve">Pour </w:t>
      </w:r>
      <w:r w:rsidR="00633FE4">
        <w:t>bulletins</w:t>
      </w:r>
    </w:p>
    <w:p w14:paraId="48B480CF" w14:textId="77777777" w:rsidR="004B6D50" w:rsidRPr="004B6D50" w:rsidRDefault="004B6D50" w:rsidP="004B6D50">
      <w:pPr>
        <w:spacing w:after="0"/>
      </w:pPr>
    </w:p>
    <w:p w14:paraId="4FBE681B" w14:textId="77777777" w:rsidR="004B6D50" w:rsidRDefault="004B6D50" w:rsidP="0083613B">
      <w:pPr>
        <w:spacing w:after="0"/>
        <w:jc w:val="both"/>
        <w:rPr>
          <w:b/>
        </w:rPr>
      </w:pPr>
    </w:p>
    <w:p w14:paraId="56ACA4A8" w14:textId="77777777" w:rsidR="0083613B" w:rsidRDefault="004B6D50" w:rsidP="0083613B">
      <w:pPr>
        <w:spacing w:after="0"/>
        <w:jc w:val="both"/>
        <w:rPr>
          <w:b/>
        </w:rPr>
      </w:pPr>
      <w:r>
        <w:rPr>
          <w:b/>
        </w:rPr>
        <w:t>C</w:t>
      </w:r>
      <w:r w:rsidR="00560DE8" w:rsidRPr="00560DE8">
        <w:rPr>
          <w:b/>
        </w:rPr>
        <w:t>ohabitation harmonieuse de la zone agricole en Montérégie</w:t>
      </w:r>
    </w:p>
    <w:p w14:paraId="38359A7F" w14:textId="77777777" w:rsidR="00560DE8" w:rsidRPr="004B6D50" w:rsidRDefault="00560DE8" w:rsidP="004B6D50">
      <w:pPr>
        <w:spacing w:after="0"/>
        <w:rPr>
          <w:b/>
          <w:sz w:val="24"/>
        </w:rPr>
      </w:pPr>
      <w:r w:rsidRPr="004B6D50">
        <w:rPr>
          <w:b/>
          <w:sz w:val="24"/>
        </w:rPr>
        <w:t xml:space="preserve">« NOTRE CAMPAGNE, UN MILIEU DE VIE </w:t>
      </w:r>
      <w:r w:rsidR="002243A8" w:rsidRPr="004B6D50">
        <w:rPr>
          <w:b/>
          <w:sz w:val="24"/>
        </w:rPr>
        <w:t>À</w:t>
      </w:r>
      <w:r w:rsidRPr="004B6D50">
        <w:rPr>
          <w:b/>
          <w:sz w:val="24"/>
        </w:rPr>
        <w:t xml:space="preserve"> PARTAGER »</w:t>
      </w:r>
    </w:p>
    <w:p w14:paraId="7B74CF54" w14:textId="77777777" w:rsidR="0077709A" w:rsidRDefault="0077709A" w:rsidP="0077709A">
      <w:pPr>
        <w:spacing w:after="0"/>
        <w:jc w:val="both"/>
        <w:rPr>
          <w:i/>
        </w:rPr>
      </w:pPr>
    </w:p>
    <w:p w14:paraId="1F01726F" w14:textId="77777777" w:rsidR="006208C9" w:rsidRDefault="006208C9" w:rsidP="006208C9">
      <w:pPr>
        <w:spacing w:after="0"/>
        <w:jc w:val="both"/>
        <w:rPr>
          <w:i/>
        </w:rPr>
      </w:pPr>
      <w:r>
        <w:rPr>
          <w:i/>
        </w:rPr>
        <w:t>Une initiative de la Fédération de l’UPA de la Montérégie, de 13 MRC et de l’agglomération de Longueuil, soutenus par le ministère de l’Agriculture, des Pêcheries et de l’Alimentation (MAPAQ)</w:t>
      </w:r>
    </w:p>
    <w:p w14:paraId="5986E8F1" w14:textId="77777777" w:rsidR="0083613B" w:rsidRDefault="0083613B" w:rsidP="0083613B">
      <w:pPr>
        <w:spacing w:after="0"/>
        <w:jc w:val="both"/>
      </w:pPr>
    </w:p>
    <w:p w14:paraId="27A342EA" w14:textId="77777777" w:rsidR="0057695B" w:rsidRPr="0057695B" w:rsidRDefault="0057695B" w:rsidP="0083613B">
      <w:pPr>
        <w:spacing w:after="0"/>
        <w:jc w:val="both"/>
        <w:rPr>
          <w:b/>
        </w:rPr>
      </w:pPr>
      <w:r w:rsidRPr="0057695B">
        <w:rPr>
          <w:b/>
        </w:rPr>
        <w:t>L</w:t>
      </w:r>
      <w:r w:rsidR="009F3498">
        <w:rPr>
          <w:b/>
        </w:rPr>
        <w:t>’</w:t>
      </w:r>
      <w:r w:rsidRPr="0057695B">
        <w:rPr>
          <w:b/>
        </w:rPr>
        <w:t>e</w:t>
      </w:r>
      <w:r w:rsidR="009F3498">
        <w:rPr>
          <w:b/>
        </w:rPr>
        <w:t>au</w:t>
      </w:r>
    </w:p>
    <w:p w14:paraId="3D4ACAEC" w14:textId="2C0F7C32" w:rsidR="009F3498" w:rsidRDefault="009F3498" w:rsidP="009F3498">
      <w:pPr>
        <w:spacing w:after="0"/>
        <w:jc w:val="both"/>
      </w:pPr>
      <w:r>
        <w:t>L’eau est essentielle à la vie et indispensable à l’agriculture.</w:t>
      </w:r>
      <w:r w:rsidR="00CE7A9F">
        <w:t xml:space="preserve"> Sa protection et une saine gestion sont des enjeux majeurs, non seulement pour l’environnement mais également pour la pérennité des entreprises agricoles. </w:t>
      </w:r>
      <w:r>
        <w:t>Les producteurs</w:t>
      </w:r>
      <w:r w:rsidR="00C37506">
        <w:t xml:space="preserve"> </w:t>
      </w:r>
      <w:r w:rsidR="005E6469">
        <w:t xml:space="preserve">utilisent </w:t>
      </w:r>
      <w:r>
        <w:t>donc des techniques pour limiter le gaspillage, par exemple</w:t>
      </w:r>
      <w:r w:rsidR="005E6469">
        <w:t>,</w:t>
      </w:r>
      <w:r>
        <w:t xml:space="preserve"> en arrosant au pied des pl</w:t>
      </w:r>
      <w:bookmarkStart w:id="0" w:name="_GoBack"/>
      <w:bookmarkEnd w:id="0"/>
      <w:r>
        <w:t xml:space="preserve">ants ou en utilisant des systèmes d’irrigation performants. Ils évitent aussi le risque de pollution des eaux en encadrant étroitement l’utilisation des engrais et des pesticides, voire en la limitant ou en recourant à des alternatives plus écologiques. De leur côté, les éleveurs </w:t>
      </w:r>
      <w:r w:rsidR="005E6469">
        <w:t xml:space="preserve">mettent en place </w:t>
      </w:r>
      <w:r>
        <w:t xml:space="preserve">des installations pour </w:t>
      </w:r>
      <w:r w:rsidR="005A21B0">
        <w:t>empêcher</w:t>
      </w:r>
      <w:r>
        <w:t xml:space="preserve"> que les déjections animales atteignent les rivières et les nappes phréatiques.</w:t>
      </w:r>
    </w:p>
    <w:p w14:paraId="7957973F" w14:textId="77777777" w:rsidR="009F3498" w:rsidRDefault="009F3498" w:rsidP="009F3498">
      <w:pPr>
        <w:spacing w:after="0"/>
        <w:jc w:val="both"/>
      </w:pPr>
    </w:p>
    <w:p w14:paraId="30525216" w14:textId="492203A9" w:rsidR="009F3498" w:rsidRDefault="005E6469" w:rsidP="009F3498">
      <w:pPr>
        <w:spacing w:after="0"/>
        <w:jc w:val="both"/>
      </w:pPr>
      <w:r w:rsidRPr="005E6469">
        <w:t xml:space="preserve">Les sédiments d’origine agricole peuvent se retrouver dans les cours d’eau par le ruissellement et par le vent. </w:t>
      </w:r>
      <w:r>
        <w:t>Les producteurs</w:t>
      </w:r>
      <w:r w:rsidR="009F3498">
        <w:t xml:space="preserve"> adapte</w:t>
      </w:r>
      <w:r>
        <w:t>nt</w:t>
      </w:r>
      <w:r w:rsidR="009F3498">
        <w:t xml:space="preserve"> </w:t>
      </w:r>
      <w:r>
        <w:t>donc leur</w:t>
      </w:r>
      <w:r w:rsidR="009F3498">
        <w:t>s pratiques</w:t>
      </w:r>
      <w:r>
        <w:t xml:space="preserve"> pour</w:t>
      </w:r>
      <w:r w:rsidR="009F3498">
        <w:t xml:space="preserve"> favoris</w:t>
      </w:r>
      <w:r>
        <w:t xml:space="preserve">er </w:t>
      </w:r>
      <w:r w:rsidR="009F3498">
        <w:t>l’infiltration de l’eau dans le sol. Il</w:t>
      </w:r>
      <w:r>
        <w:t>s</w:t>
      </w:r>
      <w:r w:rsidR="009F3498">
        <w:t xml:space="preserve"> peu</w:t>
      </w:r>
      <w:r>
        <w:t>ven</w:t>
      </w:r>
      <w:r w:rsidR="009F3498">
        <w:t xml:space="preserve">t </w:t>
      </w:r>
      <w:r>
        <w:t>ainsi</w:t>
      </w:r>
      <w:r w:rsidR="009F3498">
        <w:t xml:space="preserve"> </w:t>
      </w:r>
      <w:r w:rsidR="00CE7A9F">
        <w:t>aménager</w:t>
      </w:r>
      <w:r w:rsidR="009F3498">
        <w:t xml:space="preserve"> des plantations entre </w:t>
      </w:r>
      <w:r>
        <w:t>leur</w:t>
      </w:r>
      <w:r w:rsidR="005A21B0">
        <w:t>s cultures</w:t>
      </w:r>
      <w:r w:rsidR="009F3498">
        <w:t xml:space="preserve"> et le cours d’eau. Appelées bandes riveraines, ces portions de terrain jouent un rôle important contre l’érosion, en plus de former une zone tampon entre le champ et le plan d’eau.</w:t>
      </w:r>
    </w:p>
    <w:p w14:paraId="5D8E6303" w14:textId="77777777" w:rsidR="00CE7A9F" w:rsidRDefault="00CE7A9F" w:rsidP="009F3498">
      <w:pPr>
        <w:spacing w:after="0"/>
        <w:jc w:val="both"/>
      </w:pPr>
    </w:p>
    <w:p w14:paraId="5C1571C4" w14:textId="058F5FF1" w:rsidR="00CE7A9F" w:rsidRPr="0075218E" w:rsidRDefault="00CE7A9F" w:rsidP="00CE7A9F">
      <w:pPr>
        <w:spacing w:after="0"/>
        <w:jc w:val="both"/>
      </w:pPr>
      <w:r>
        <w:t>Toutes ces techniques limitent l’impact des activités agricoles sur la santé de l’eau.</w:t>
      </w:r>
    </w:p>
    <w:p w14:paraId="6123D5C1" w14:textId="77777777" w:rsidR="009F3498" w:rsidRDefault="009F3498" w:rsidP="009F3498">
      <w:pPr>
        <w:spacing w:after="0"/>
        <w:jc w:val="both"/>
      </w:pPr>
    </w:p>
    <w:p w14:paraId="36CC3D0F" w14:textId="66302FA7" w:rsidR="004B7FB7" w:rsidRPr="00D9692E" w:rsidRDefault="005E6469" w:rsidP="004B7FB7">
      <w:pPr>
        <w:spacing w:after="0"/>
        <w:jc w:val="both"/>
        <w:rPr>
          <w:i/>
        </w:rPr>
      </w:pPr>
      <w:r>
        <w:rPr>
          <w:i/>
        </w:rPr>
        <w:t>Retrouvez un autre</w:t>
      </w:r>
      <w:r w:rsidR="00AA1E5A">
        <w:rPr>
          <w:i/>
        </w:rPr>
        <w:t xml:space="preserve"> </w:t>
      </w:r>
      <w:r w:rsidR="004B7FB7" w:rsidRPr="00D9692E">
        <w:rPr>
          <w:i/>
        </w:rPr>
        <w:t>th</w:t>
      </w:r>
      <w:r w:rsidR="00AA1E5A">
        <w:rPr>
          <w:i/>
        </w:rPr>
        <w:t>è</w:t>
      </w:r>
      <w:r w:rsidR="004B7FB7" w:rsidRPr="00D9692E">
        <w:rPr>
          <w:i/>
        </w:rPr>
        <w:t>me dans vo</w:t>
      </w:r>
      <w:r w:rsidR="00AA1E5A">
        <w:rPr>
          <w:i/>
        </w:rPr>
        <w:t>tre</w:t>
      </w:r>
      <w:r w:rsidR="004B7FB7" w:rsidRPr="00D9692E">
        <w:rPr>
          <w:i/>
        </w:rPr>
        <w:t xml:space="preserve"> prochain bulletin.</w:t>
      </w:r>
    </w:p>
    <w:p w14:paraId="544F2A29" w14:textId="77777777" w:rsidR="004B7FB7" w:rsidRDefault="004B7FB7" w:rsidP="00430A53">
      <w:pPr>
        <w:spacing w:after="0"/>
      </w:pPr>
    </w:p>
    <w:sectPr w:rsidR="004B7FB7" w:rsidSect="0083613B">
      <w:pgSz w:w="12240" w:h="15840"/>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E8"/>
    <w:rsid w:val="000500DF"/>
    <w:rsid w:val="00064247"/>
    <w:rsid w:val="000D2318"/>
    <w:rsid w:val="001B16F6"/>
    <w:rsid w:val="001F535F"/>
    <w:rsid w:val="0020740E"/>
    <w:rsid w:val="002243A8"/>
    <w:rsid w:val="0029420D"/>
    <w:rsid w:val="002D0BB1"/>
    <w:rsid w:val="00334AB0"/>
    <w:rsid w:val="003356FD"/>
    <w:rsid w:val="00430A53"/>
    <w:rsid w:val="004B6D50"/>
    <w:rsid w:val="004B7FB7"/>
    <w:rsid w:val="00560DE8"/>
    <w:rsid w:val="0057695B"/>
    <w:rsid w:val="005A21B0"/>
    <w:rsid w:val="005E6469"/>
    <w:rsid w:val="006057A9"/>
    <w:rsid w:val="00614ECD"/>
    <w:rsid w:val="006208C9"/>
    <w:rsid w:val="00633FE4"/>
    <w:rsid w:val="00662F50"/>
    <w:rsid w:val="007002A9"/>
    <w:rsid w:val="0077709A"/>
    <w:rsid w:val="007C5AF0"/>
    <w:rsid w:val="007D3A44"/>
    <w:rsid w:val="007F4A23"/>
    <w:rsid w:val="0083613B"/>
    <w:rsid w:val="008417BC"/>
    <w:rsid w:val="009B3AC9"/>
    <w:rsid w:val="009F3498"/>
    <w:rsid w:val="00A51484"/>
    <w:rsid w:val="00AA1E5A"/>
    <w:rsid w:val="00AB2E42"/>
    <w:rsid w:val="00B567FD"/>
    <w:rsid w:val="00B71332"/>
    <w:rsid w:val="00BD7669"/>
    <w:rsid w:val="00C37506"/>
    <w:rsid w:val="00CA4C0B"/>
    <w:rsid w:val="00CE7A9F"/>
    <w:rsid w:val="00CF3C54"/>
    <w:rsid w:val="00D831C0"/>
    <w:rsid w:val="00DB3450"/>
    <w:rsid w:val="00EF5D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3581">
      <w:bodyDiv w:val="1"/>
      <w:marLeft w:val="0"/>
      <w:marRight w:val="0"/>
      <w:marTop w:val="0"/>
      <w:marBottom w:val="0"/>
      <w:divBdr>
        <w:top w:val="none" w:sz="0" w:space="0" w:color="auto"/>
        <w:left w:val="none" w:sz="0" w:space="0" w:color="auto"/>
        <w:bottom w:val="none" w:sz="0" w:space="0" w:color="auto"/>
        <w:right w:val="none" w:sz="0" w:space="0" w:color="auto"/>
      </w:divBdr>
      <w:divsChild>
        <w:div w:id="30501374">
          <w:marLeft w:val="446"/>
          <w:marRight w:val="0"/>
          <w:marTop w:val="0"/>
          <w:marBottom w:val="0"/>
          <w:divBdr>
            <w:top w:val="none" w:sz="0" w:space="0" w:color="auto"/>
            <w:left w:val="none" w:sz="0" w:space="0" w:color="auto"/>
            <w:bottom w:val="none" w:sz="0" w:space="0" w:color="auto"/>
            <w:right w:val="none" w:sz="0" w:space="0" w:color="auto"/>
          </w:divBdr>
        </w:div>
        <w:div w:id="318268024">
          <w:marLeft w:val="446"/>
          <w:marRight w:val="0"/>
          <w:marTop w:val="0"/>
          <w:marBottom w:val="0"/>
          <w:divBdr>
            <w:top w:val="none" w:sz="0" w:space="0" w:color="auto"/>
            <w:left w:val="none" w:sz="0" w:space="0" w:color="auto"/>
            <w:bottom w:val="none" w:sz="0" w:space="0" w:color="auto"/>
            <w:right w:val="none" w:sz="0" w:space="0" w:color="auto"/>
          </w:divBdr>
        </w:div>
        <w:div w:id="1056129368">
          <w:marLeft w:val="446"/>
          <w:marRight w:val="0"/>
          <w:marTop w:val="0"/>
          <w:marBottom w:val="0"/>
          <w:divBdr>
            <w:top w:val="none" w:sz="0" w:space="0" w:color="auto"/>
            <w:left w:val="none" w:sz="0" w:space="0" w:color="auto"/>
            <w:bottom w:val="none" w:sz="0" w:space="0" w:color="auto"/>
            <w:right w:val="none" w:sz="0" w:space="0" w:color="auto"/>
          </w:divBdr>
        </w:div>
        <w:div w:id="1088888613">
          <w:marLeft w:val="446"/>
          <w:marRight w:val="0"/>
          <w:marTop w:val="0"/>
          <w:marBottom w:val="0"/>
          <w:divBdr>
            <w:top w:val="none" w:sz="0" w:space="0" w:color="auto"/>
            <w:left w:val="none" w:sz="0" w:space="0" w:color="auto"/>
            <w:bottom w:val="none" w:sz="0" w:space="0" w:color="auto"/>
            <w:right w:val="none" w:sz="0" w:space="0" w:color="auto"/>
          </w:divBdr>
        </w:div>
        <w:div w:id="1215235316">
          <w:marLeft w:val="446"/>
          <w:marRight w:val="0"/>
          <w:marTop w:val="0"/>
          <w:marBottom w:val="0"/>
          <w:divBdr>
            <w:top w:val="none" w:sz="0" w:space="0" w:color="auto"/>
            <w:left w:val="none" w:sz="0" w:space="0" w:color="auto"/>
            <w:bottom w:val="none" w:sz="0" w:space="0" w:color="auto"/>
            <w:right w:val="none" w:sz="0" w:space="0" w:color="auto"/>
          </w:divBdr>
        </w:div>
      </w:divsChild>
    </w:div>
    <w:div w:id="1190068440">
      <w:bodyDiv w:val="1"/>
      <w:marLeft w:val="0"/>
      <w:marRight w:val="0"/>
      <w:marTop w:val="0"/>
      <w:marBottom w:val="0"/>
      <w:divBdr>
        <w:top w:val="none" w:sz="0" w:space="0" w:color="auto"/>
        <w:left w:val="none" w:sz="0" w:space="0" w:color="auto"/>
        <w:bottom w:val="none" w:sz="0" w:space="0" w:color="auto"/>
        <w:right w:val="none" w:sz="0" w:space="0" w:color="auto"/>
      </w:divBdr>
    </w:div>
    <w:div w:id="1238133851">
      <w:bodyDiv w:val="1"/>
      <w:marLeft w:val="0"/>
      <w:marRight w:val="0"/>
      <w:marTop w:val="0"/>
      <w:marBottom w:val="0"/>
      <w:divBdr>
        <w:top w:val="none" w:sz="0" w:space="0" w:color="auto"/>
        <w:left w:val="none" w:sz="0" w:space="0" w:color="auto"/>
        <w:bottom w:val="none" w:sz="0" w:space="0" w:color="auto"/>
        <w:right w:val="none" w:sz="0" w:space="0" w:color="auto"/>
      </w:divBdr>
      <w:divsChild>
        <w:div w:id="229079812">
          <w:marLeft w:val="446"/>
          <w:marRight w:val="0"/>
          <w:marTop w:val="0"/>
          <w:marBottom w:val="0"/>
          <w:divBdr>
            <w:top w:val="none" w:sz="0" w:space="0" w:color="auto"/>
            <w:left w:val="none" w:sz="0" w:space="0" w:color="auto"/>
            <w:bottom w:val="none" w:sz="0" w:space="0" w:color="auto"/>
            <w:right w:val="none" w:sz="0" w:space="0" w:color="auto"/>
          </w:divBdr>
        </w:div>
        <w:div w:id="467625426">
          <w:marLeft w:val="446"/>
          <w:marRight w:val="0"/>
          <w:marTop w:val="0"/>
          <w:marBottom w:val="0"/>
          <w:divBdr>
            <w:top w:val="none" w:sz="0" w:space="0" w:color="auto"/>
            <w:left w:val="none" w:sz="0" w:space="0" w:color="auto"/>
            <w:bottom w:val="none" w:sz="0" w:space="0" w:color="auto"/>
            <w:right w:val="none" w:sz="0" w:space="0" w:color="auto"/>
          </w:divBdr>
        </w:div>
        <w:div w:id="22485915">
          <w:marLeft w:val="446"/>
          <w:marRight w:val="0"/>
          <w:marTop w:val="0"/>
          <w:marBottom w:val="0"/>
          <w:divBdr>
            <w:top w:val="none" w:sz="0" w:space="0" w:color="auto"/>
            <w:left w:val="none" w:sz="0" w:space="0" w:color="auto"/>
            <w:bottom w:val="none" w:sz="0" w:space="0" w:color="auto"/>
            <w:right w:val="none" w:sz="0" w:space="0" w:color="auto"/>
          </w:divBdr>
        </w:div>
        <w:div w:id="1760901883">
          <w:marLeft w:val="446"/>
          <w:marRight w:val="0"/>
          <w:marTop w:val="0"/>
          <w:marBottom w:val="0"/>
          <w:divBdr>
            <w:top w:val="none" w:sz="0" w:space="0" w:color="auto"/>
            <w:left w:val="none" w:sz="0" w:space="0" w:color="auto"/>
            <w:bottom w:val="none" w:sz="0" w:space="0" w:color="auto"/>
            <w:right w:val="none" w:sz="0" w:space="0" w:color="auto"/>
          </w:divBdr>
        </w:div>
        <w:div w:id="1319503189">
          <w:marLeft w:val="446"/>
          <w:marRight w:val="0"/>
          <w:marTop w:val="0"/>
          <w:marBottom w:val="0"/>
          <w:divBdr>
            <w:top w:val="none" w:sz="0" w:space="0" w:color="auto"/>
            <w:left w:val="none" w:sz="0" w:space="0" w:color="auto"/>
            <w:bottom w:val="none" w:sz="0" w:space="0" w:color="auto"/>
            <w:right w:val="none" w:sz="0" w:space="0" w:color="auto"/>
          </w:divBdr>
        </w:div>
        <w:div w:id="1022634673">
          <w:marLeft w:val="446"/>
          <w:marRight w:val="0"/>
          <w:marTop w:val="0"/>
          <w:marBottom w:val="0"/>
          <w:divBdr>
            <w:top w:val="none" w:sz="0" w:space="0" w:color="auto"/>
            <w:left w:val="none" w:sz="0" w:space="0" w:color="auto"/>
            <w:bottom w:val="none" w:sz="0" w:space="0" w:color="auto"/>
            <w:right w:val="none" w:sz="0" w:space="0" w:color="auto"/>
          </w:divBdr>
        </w:div>
        <w:div w:id="1158034541">
          <w:marLeft w:val="446"/>
          <w:marRight w:val="0"/>
          <w:marTop w:val="0"/>
          <w:marBottom w:val="0"/>
          <w:divBdr>
            <w:top w:val="none" w:sz="0" w:space="0" w:color="auto"/>
            <w:left w:val="none" w:sz="0" w:space="0" w:color="auto"/>
            <w:bottom w:val="none" w:sz="0" w:space="0" w:color="auto"/>
            <w:right w:val="none" w:sz="0" w:space="0" w:color="auto"/>
          </w:divBdr>
        </w:div>
        <w:div w:id="868178665">
          <w:marLeft w:val="446"/>
          <w:marRight w:val="0"/>
          <w:marTop w:val="0"/>
          <w:marBottom w:val="0"/>
          <w:divBdr>
            <w:top w:val="none" w:sz="0" w:space="0" w:color="auto"/>
            <w:left w:val="none" w:sz="0" w:space="0" w:color="auto"/>
            <w:bottom w:val="none" w:sz="0" w:space="0" w:color="auto"/>
            <w:right w:val="none" w:sz="0" w:space="0" w:color="auto"/>
          </w:divBdr>
        </w:div>
        <w:div w:id="1049114853">
          <w:marLeft w:val="446"/>
          <w:marRight w:val="0"/>
          <w:marTop w:val="0"/>
          <w:marBottom w:val="0"/>
          <w:divBdr>
            <w:top w:val="none" w:sz="0" w:space="0" w:color="auto"/>
            <w:left w:val="none" w:sz="0" w:space="0" w:color="auto"/>
            <w:bottom w:val="none" w:sz="0" w:space="0" w:color="auto"/>
            <w:right w:val="none" w:sz="0" w:space="0" w:color="auto"/>
          </w:divBdr>
        </w:div>
      </w:divsChild>
    </w:div>
    <w:div w:id="1400400763">
      <w:bodyDiv w:val="1"/>
      <w:marLeft w:val="0"/>
      <w:marRight w:val="0"/>
      <w:marTop w:val="0"/>
      <w:marBottom w:val="0"/>
      <w:divBdr>
        <w:top w:val="none" w:sz="0" w:space="0" w:color="auto"/>
        <w:left w:val="none" w:sz="0" w:space="0" w:color="auto"/>
        <w:bottom w:val="none" w:sz="0" w:space="0" w:color="auto"/>
        <w:right w:val="none" w:sz="0" w:space="0" w:color="auto"/>
      </w:divBdr>
    </w:div>
    <w:div w:id="1731801353">
      <w:bodyDiv w:val="1"/>
      <w:marLeft w:val="0"/>
      <w:marRight w:val="0"/>
      <w:marTop w:val="0"/>
      <w:marBottom w:val="0"/>
      <w:divBdr>
        <w:top w:val="none" w:sz="0" w:space="0" w:color="auto"/>
        <w:left w:val="none" w:sz="0" w:space="0" w:color="auto"/>
        <w:bottom w:val="none" w:sz="0" w:space="0" w:color="auto"/>
        <w:right w:val="none" w:sz="0" w:space="0" w:color="auto"/>
      </w:divBdr>
      <w:divsChild>
        <w:div w:id="1979262482">
          <w:marLeft w:val="446"/>
          <w:marRight w:val="0"/>
          <w:marTop w:val="0"/>
          <w:marBottom w:val="0"/>
          <w:divBdr>
            <w:top w:val="none" w:sz="0" w:space="0" w:color="auto"/>
            <w:left w:val="none" w:sz="0" w:space="0" w:color="auto"/>
            <w:bottom w:val="none" w:sz="0" w:space="0" w:color="auto"/>
            <w:right w:val="none" w:sz="0" w:space="0" w:color="auto"/>
          </w:divBdr>
        </w:div>
        <w:div w:id="1352220939">
          <w:marLeft w:val="1166"/>
          <w:marRight w:val="0"/>
          <w:marTop w:val="0"/>
          <w:marBottom w:val="0"/>
          <w:divBdr>
            <w:top w:val="none" w:sz="0" w:space="0" w:color="auto"/>
            <w:left w:val="none" w:sz="0" w:space="0" w:color="auto"/>
            <w:bottom w:val="none" w:sz="0" w:space="0" w:color="auto"/>
            <w:right w:val="none" w:sz="0" w:space="0" w:color="auto"/>
          </w:divBdr>
        </w:div>
        <w:div w:id="1095637881">
          <w:marLeft w:val="446"/>
          <w:marRight w:val="0"/>
          <w:marTop w:val="0"/>
          <w:marBottom w:val="0"/>
          <w:divBdr>
            <w:top w:val="none" w:sz="0" w:space="0" w:color="auto"/>
            <w:left w:val="none" w:sz="0" w:space="0" w:color="auto"/>
            <w:bottom w:val="none" w:sz="0" w:space="0" w:color="auto"/>
            <w:right w:val="none" w:sz="0" w:space="0" w:color="auto"/>
          </w:divBdr>
        </w:div>
        <w:div w:id="1794252433">
          <w:marLeft w:val="1166"/>
          <w:marRight w:val="0"/>
          <w:marTop w:val="0"/>
          <w:marBottom w:val="0"/>
          <w:divBdr>
            <w:top w:val="none" w:sz="0" w:space="0" w:color="auto"/>
            <w:left w:val="none" w:sz="0" w:space="0" w:color="auto"/>
            <w:bottom w:val="none" w:sz="0" w:space="0" w:color="auto"/>
            <w:right w:val="none" w:sz="0" w:space="0" w:color="auto"/>
          </w:divBdr>
        </w:div>
        <w:div w:id="1967201632">
          <w:marLeft w:val="1886"/>
          <w:marRight w:val="0"/>
          <w:marTop w:val="0"/>
          <w:marBottom w:val="0"/>
          <w:divBdr>
            <w:top w:val="none" w:sz="0" w:space="0" w:color="auto"/>
            <w:left w:val="none" w:sz="0" w:space="0" w:color="auto"/>
            <w:bottom w:val="none" w:sz="0" w:space="0" w:color="auto"/>
            <w:right w:val="none" w:sz="0" w:space="0" w:color="auto"/>
          </w:divBdr>
        </w:div>
        <w:div w:id="1262951149">
          <w:marLeft w:val="1886"/>
          <w:marRight w:val="0"/>
          <w:marTop w:val="0"/>
          <w:marBottom w:val="0"/>
          <w:divBdr>
            <w:top w:val="none" w:sz="0" w:space="0" w:color="auto"/>
            <w:left w:val="none" w:sz="0" w:space="0" w:color="auto"/>
            <w:bottom w:val="none" w:sz="0" w:space="0" w:color="auto"/>
            <w:right w:val="none" w:sz="0" w:space="0" w:color="auto"/>
          </w:divBdr>
        </w:div>
        <w:div w:id="144786457">
          <w:marLeft w:val="446"/>
          <w:marRight w:val="0"/>
          <w:marTop w:val="0"/>
          <w:marBottom w:val="0"/>
          <w:divBdr>
            <w:top w:val="none" w:sz="0" w:space="0" w:color="auto"/>
            <w:left w:val="none" w:sz="0" w:space="0" w:color="auto"/>
            <w:bottom w:val="none" w:sz="0" w:space="0" w:color="auto"/>
            <w:right w:val="none" w:sz="0" w:space="0" w:color="auto"/>
          </w:divBdr>
        </w:div>
        <w:div w:id="866409141">
          <w:marLeft w:val="1166"/>
          <w:marRight w:val="0"/>
          <w:marTop w:val="0"/>
          <w:marBottom w:val="0"/>
          <w:divBdr>
            <w:top w:val="none" w:sz="0" w:space="0" w:color="auto"/>
            <w:left w:val="none" w:sz="0" w:space="0" w:color="auto"/>
            <w:bottom w:val="none" w:sz="0" w:space="0" w:color="auto"/>
            <w:right w:val="none" w:sz="0" w:space="0" w:color="auto"/>
          </w:divBdr>
        </w:div>
      </w:divsChild>
    </w:div>
    <w:div w:id="20511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51579-2A38-45CB-BE90-12287027D73A}"/>
</file>

<file path=customXml/itemProps2.xml><?xml version="1.0" encoding="utf-8"?>
<ds:datastoreItem xmlns:ds="http://schemas.openxmlformats.org/officeDocument/2006/customXml" ds:itemID="{B0FB6EEC-95A4-47D8-A975-EB3519BDEA39}"/>
</file>

<file path=customXml/itemProps3.xml><?xml version="1.0" encoding="utf-8"?>
<ds:datastoreItem xmlns:ds="http://schemas.openxmlformats.org/officeDocument/2006/customXml" ds:itemID="{BEBE221C-A1A2-40D0-AFEB-8948BD99BFE4}"/>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1411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Graillet</dc:creator>
  <cp:lastModifiedBy>Cécile Graillet</cp:lastModifiedBy>
  <cp:revision>6</cp:revision>
  <dcterms:created xsi:type="dcterms:W3CDTF">2020-07-20T15:20:00Z</dcterms:created>
  <dcterms:modified xsi:type="dcterms:W3CDTF">2020-08-20T14:34:00Z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